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OLE_LINK3"/>
      <w:bookmarkStart w:id="1" w:name="OLE_LINK5"/>
      <w:bookmarkStart w:id="2" w:name="OLE_LINK4"/>
      <w:bookmarkStart w:id="3" w:name="OLE_LINK6"/>
      <w:bookmarkStart w:id="4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SQJ44-5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数字直流电阻测试仪技术特点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一、简  介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本系列产品采用便携式结构，3 1/2位数字显示。由于设计有完备的消弧、放电等多重保护功能，使得仪器不易因测试过程中的偶而误操作而损坏。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A型产品还具有交直流供电和自校验功能，本系列产品用于测试小型电机、小型变压器及有（无）铁芯线圈等感性试品的直流电阻，当然也可以测量电线、电缆的导体电阻、接触电阻、焊缝电阻等。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1.</w:t>
      </w:r>
      <w:bookmarkStart w:id="5" w:name="OLE_LINK1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基本技术指标</w:t>
      </w:r>
      <w:bookmarkEnd w:id="5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：</w:t>
      </w:r>
    </w:p>
    <w:tbl>
      <w:tblPr>
        <w:tblStyle w:val="7"/>
        <w:tblW w:w="6484" w:type="dxa"/>
        <w:tblCellSpacing w:w="15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1729"/>
        <w:gridCol w:w="983"/>
        <w:gridCol w:w="922"/>
        <w:gridCol w:w="1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型号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测试范围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分辨力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分档数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测量误差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SQJ44-1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1μΩ~2Ω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1μΩ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0.2％读数±3个字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SQJ44-2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10μΩ~20Ω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10μΩ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0.2％读数±3个字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SQJ44-3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100μΩ~200Ω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100μΩ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0.2％读数±2个字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SQJ44-4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1mΩ~2KΩ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1mΩ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0.2％读数±2个字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SQJ44-5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10mΩ~20KΩ</w:t>
            </w:r>
          </w:p>
        </w:tc>
        <w:tc>
          <w:tcPr>
            <w:tcW w:w="9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10mΩ</w:t>
            </w:r>
          </w:p>
        </w:tc>
        <w:tc>
          <w:tcPr>
            <w:tcW w:w="8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sz w:val="21"/>
                <w:szCs w:val="21"/>
              </w:rPr>
              <w:t>0.2％读数±2个字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供电电源：AC220V（其中A型可交直流供电）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3.环境条件：温度5～30℃  相对湿度25％～75％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4.体    积：230mm×205mm×80mm （深×宽×高）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Verdana" w:hAnsi="Verdana" w:eastAsia="宋体" w:cs="Verdana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附：</w:t>
      </w:r>
      <w:bookmarkStart w:id="6" w:name="OLE_LINK2"/>
      <w:r>
        <w:rPr>
          <w:rFonts w:hint="eastAsia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PC9E-1</w:t>
      </w:r>
      <w:bookmarkEnd w:id="6"/>
      <w:r>
        <w:rPr>
          <w:rFonts w:hint="eastAsia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数字式微欧计电阻测量仪表欧姆表技术特点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Verdana" w:hAnsi="Verdana" w:cs="Verdan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一、特点及用途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1、量程、测量范围、分辨力及基本误差（参考温度20℃±3℃）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二、主要技术指标</w:t>
      </w:r>
    </w:p>
    <w:tbl>
      <w:tblPr>
        <w:tblStyle w:val="7"/>
        <w:tblW w:w="5967" w:type="dxa"/>
        <w:tblCellSpacing w:w="15" w:type="dxa"/>
        <w:tblInd w:w="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1555"/>
        <w:gridCol w:w="1142"/>
        <w:gridCol w:w="21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量   程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测 量 范 围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分 辨 力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基 本 误 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20mΩ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0～19.999mΩ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1μΩ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±(0.1%读数＋4个字)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200mΩ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0～199.99mΩ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10μΩ</w:t>
            </w:r>
          </w:p>
        </w:tc>
        <w:tc>
          <w:tcPr>
            <w:tcW w:w="2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±(0.05%读数＋3个字)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0～1.9999Ω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100μΩ</w:t>
            </w:r>
          </w:p>
        </w:tc>
        <w:tc>
          <w:tcPr>
            <w:tcW w:w="2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0～19.999Ω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1mΩ</w:t>
            </w:r>
          </w:p>
        </w:tc>
        <w:tc>
          <w:tcPr>
            <w:tcW w:w="2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200Ω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0～199.99Ω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10mΩ</w:t>
            </w:r>
          </w:p>
        </w:tc>
        <w:tc>
          <w:tcPr>
            <w:tcW w:w="2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2kΩ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0～1.9999kΩ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100mΩ</w:t>
            </w:r>
          </w:p>
        </w:tc>
        <w:tc>
          <w:tcPr>
            <w:tcW w:w="2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20kΩ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0～19.999kΩ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1Ω</w:t>
            </w:r>
          </w:p>
        </w:tc>
        <w:tc>
          <w:tcPr>
            <w:tcW w:w="2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Verdana" w:hAnsi="Verdana" w:cs="Verdana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200kΩ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0～199.99kΩ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10Ω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±(0.1%读数＋2个字)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10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2000kΩ</w:t>
            </w:r>
          </w:p>
        </w:tc>
        <w:tc>
          <w:tcPr>
            <w:tcW w:w="15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0～1999.9kΩ</w:t>
            </w:r>
          </w:p>
        </w:tc>
        <w:tc>
          <w:tcPr>
            <w:tcW w:w="111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100Ω</w:t>
            </w:r>
          </w:p>
        </w:tc>
        <w:tc>
          <w:tcPr>
            <w:tcW w:w="214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±(0.2%读数＋4个字)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Verdana" w:hAnsi="Verdana" w:eastAsia="宋体" w:cs="Verdana"/>
          <w:i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br w:type="textWrapping"/>
      </w:r>
      <w:r>
        <w:rPr>
          <w:rFonts w:hint="default" w:ascii="Verdana" w:hAnsi="Verdana" w:eastAsia="宋体" w:cs="Verdana"/>
          <w:i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PC9E—1的测量范围从20mΩ～20kΩ；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eastAsia="宋体" w:cs="Verdana"/>
          <w:i w:val="0"/>
          <w:caps w:val="0"/>
          <w:color w:val="000000"/>
          <w:spacing w:val="0"/>
          <w:kern w:val="0"/>
          <w:sz w:val="18"/>
          <w:szCs w:val="18"/>
          <w:shd w:val="clear" w:fill="FFFFFF"/>
          <w:lang w:val="en-US" w:eastAsia="zh-CN" w:bidi="ar"/>
        </w:rPr>
        <w:t>PC9E—2的测量范围从20mΩ～2000kΩ；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PC9E—3的测量范围从2Ω～2000kΩ。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2、温度附加误差：每超过参考温度10℃基本误差增加一倍。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3、过量程指示：过量程显示“0000”并闪烁。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4、工作电源：AC 220V（PC9E—3可交直流两用）。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5、外形尺寸：238×98×29mm（长×宽×深）。</w:t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br w:type="textWrapping"/>
      </w:r>
      <w:r>
        <w:rPr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shd w:val="clear" w:fill="FFFFFF"/>
        </w:rPr>
        <w:t>6、重量：2.5kg。</w:t>
      </w:r>
    </w:p>
    <w:bookmarkEnd w:id="0"/>
    <w:bookmarkEnd w:id="1"/>
    <w:bookmarkEnd w:id="2"/>
    <w:bookmarkEnd w:id="3"/>
    <w:bookmarkEnd w:id="4"/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超高压耐电压检测仪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41017"/>
    <w:multiLevelType w:val="singleLevel"/>
    <w:tmpl w:val="69841017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0A16BD1"/>
    <w:rsid w:val="01495F3F"/>
    <w:rsid w:val="0152464D"/>
    <w:rsid w:val="01C25F75"/>
    <w:rsid w:val="03915F50"/>
    <w:rsid w:val="04360C6B"/>
    <w:rsid w:val="0457499A"/>
    <w:rsid w:val="04737EDE"/>
    <w:rsid w:val="04A9008B"/>
    <w:rsid w:val="057F5729"/>
    <w:rsid w:val="05C727F7"/>
    <w:rsid w:val="08662EF0"/>
    <w:rsid w:val="08BA4C0D"/>
    <w:rsid w:val="08DC3C90"/>
    <w:rsid w:val="0A04262E"/>
    <w:rsid w:val="0A171AA3"/>
    <w:rsid w:val="0A847FD9"/>
    <w:rsid w:val="0B497E0C"/>
    <w:rsid w:val="0B644DC8"/>
    <w:rsid w:val="0B854ABE"/>
    <w:rsid w:val="0CF8478C"/>
    <w:rsid w:val="0D632207"/>
    <w:rsid w:val="0E4912AA"/>
    <w:rsid w:val="0E9B3613"/>
    <w:rsid w:val="0F3A32AC"/>
    <w:rsid w:val="100E0EBA"/>
    <w:rsid w:val="101C6AD5"/>
    <w:rsid w:val="109A27BA"/>
    <w:rsid w:val="10DB34AD"/>
    <w:rsid w:val="11B0154A"/>
    <w:rsid w:val="11F601FB"/>
    <w:rsid w:val="137A0491"/>
    <w:rsid w:val="13AE7FC9"/>
    <w:rsid w:val="15A05037"/>
    <w:rsid w:val="16080FF1"/>
    <w:rsid w:val="16FD05DD"/>
    <w:rsid w:val="172F7B93"/>
    <w:rsid w:val="17B41505"/>
    <w:rsid w:val="183948C8"/>
    <w:rsid w:val="18D92466"/>
    <w:rsid w:val="195F2A9B"/>
    <w:rsid w:val="19F91123"/>
    <w:rsid w:val="1A4F0789"/>
    <w:rsid w:val="1A7A3A35"/>
    <w:rsid w:val="1B941532"/>
    <w:rsid w:val="1C2678A3"/>
    <w:rsid w:val="1C78310F"/>
    <w:rsid w:val="1CDC6F72"/>
    <w:rsid w:val="1D7E17CE"/>
    <w:rsid w:val="1DEE7D66"/>
    <w:rsid w:val="1E7A2EA8"/>
    <w:rsid w:val="20382AD6"/>
    <w:rsid w:val="211D19CB"/>
    <w:rsid w:val="228D072B"/>
    <w:rsid w:val="23CF627E"/>
    <w:rsid w:val="23EB08B0"/>
    <w:rsid w:val="246C4305"/>
    <w:rsid w:val="24BD12D8"/>
    <w:rsid w:val="24F017CB"/>
    <w:rsid w:val="252C5F7E"/>
    <w:rsid w:val="26251E0B"/>
    <w:rsid w:val="26691AF1"/>
    <w:rsid w:val="27587D22"/>
    <w:rsid w:val="27935FBA"/>
    <w:rsid w:val="27B40A0C"/>
    <w:rsid w:val="28B91FCC"/>
    <w:rsid w:val="295C34FB"/>
    <w:rsid w:val="296931A3"/>
    <w:rsid w:val="29BF5FE0"/>
    <w:rsid w:val="29C22D5D"/>
    <w:rsid w:val="29EC39EA"/>
    <w:rsid w:val="29ED254D"/>
    <w:rsid w:val="2A474157"/>
    <w:rsid w:val="2B3935DA"/>
    <w:rsid w:val="2BC44150"/>
    <w:rsid w:val="2D1F1DDD"/>
    <w:rsid w:val="2DC07706"/>
    <w:rsid w:val="2DEA68E8"/>
    <w:rsid w:val="2E310E7C"/>
    <w:rsid w:val="2E4544B7"/>
    <w:rsid w:val="2E875572"/>
    <w:rsid w:val="2ED47EE2"/>
    <w:rsid w:val="30123838"/>
    <w:rsid w:val="30DF2137"/>
    <w:rsid w:val="30F43B9D"/>
    <w:rsid w:val="31B0158E"/>
    <w:rsid w:val="323629D3"/>
    <w:rsid w:val="32B67EE6"/>
    <w:rsid w:val="33BE0531"/>
    <w:rsid w:val="3479734C"/>
    <w:rsid w:val="35407E57"/>
    <w:rsid w:val="35922D63"/>
    <w:rsid w:val="35A8390D"/>
    <w:rsid w:val="36314AB3"/>
    <w:rsid w:val="37245CD4"/>
    <w:rsid w:val="3742768A"/>
    <w:rsid w:val="3912093F"/>
    <w:rsid w:val="3A5F2528"/>
    <w:rsid w:val="3B090597"/>
    <w:rsid w:val="3CF82FE1"/>
    <w:rsid w:val="3DD22FCD"/>
    <w:rsid w:val="3E2147D6"/>
    <w:rsid w:val="3F1A0CC1"/>
    <w:rsid w:val="40AE06AD"/>
    <w:rsid w:val="40C934F7"/>
    <w:rsid w:val="41FA3E92"/>
    <w:rsid w:val="420C5E8C"/>
    <w:rsid w:val="421D1B71"/>
    <w:rsid w:val="4246406B"/>
    <w:rsid w:val="42520FBC"/>
    <w:rsid w:val="429C4717"/>
    <w:rsid w:val="42CD4B6C"/>
    <w:rsid w:val="43292D36"/>
    <w:rsid w:val="43467877"/>
    <w:rsid w:val="434F54CC"/>
    <w:rsid w:val="43F22F65"/>
    <w:rsid w:val="45574AD9"/>
    <w:rsid w:val="4579642C"/>
    <w:rsid w:val="45D527B2"/>
    <w:rsid w:val="46E616A0"/>
    <w:rsid w:val="489C6348"/>
    <w:rsid w:val="48B017C1"/>
    <w:rsid w:val="49635947"/>
    <w:rsid w:val="49E22EEB"/>
    <w:rsid w:val="4B4D6CA5"/>
    <w:rsid w:val="4BE50D8A"/>
    <w:rsid w:val="4BEA04BD"/>
    <w:rsid w:val="4D2869C1"/>
    <w:rsid w:val="4D4624C1"/>
    <w:rsid w:val="4F352C63"/>
    <w:rsid w:val="510A7841"/>
    <w:rsid w:val="52C16061"/>
    <w:rsid w:val="52C30C8B"/>
    <w:rsid w:val="535972A1"/>
    <w:rsid w:val="54D21846"/>
    <w:rsid w:val="54F67D48"/>
    <w:rsid w:val="55ED3DAE"/>
    <w:rsid w:val="56135102"/>
    <w:rsid w:val="563D2584"/>
    <w:rsid w:val="56C07B54"/>
    <w:rsid w:val="579B5BCE"/>
    <w:rsid w:val="5843128C"/>
    <w:rsid w:val="58534479"/>
    <w:rsid w:val="59176758"/>
    <w:rsid w:val="59963983"/>
    <w:rsid w:val="5BA259C7"/>
    <w:rsid w:val="5C070B64"/>
    <w:rsid w:val="5CA84746"/>
    <w:rsid w:val="5D513F51"/>
    <w:rsid w:val="5DDE53A2"/>
    <w:rsid w:val="5DF35D76"/>
    <w:rsid w:val="5E277C28"/>
    <w:rsid w:val="5E3C4477"/>
    <w:rsid w:val="5EBA0DBC"/>
    <w:rsid w:val="610E4408"/>
    <w:rsid w:val="61B75D30"/>
    <w:rsid w:val="62101B36"/>
    <w:rsid w:val="62C42687"/>
    <w:rsid w:val="62E019A0"/>
    <w:rsid w:val="63293FB8"/>
    <w:rsid w:val="635E44AE"/>
    <w:rsid w:val="63756487"/>
    <w:rsid w:val="63A31FA4"/>
    <w:rsid w:val="64133272"/>
    <w:rsid w:val="652A01F2"/>
    <w:rsid w:val="668A6F30"/>
    <w:rsid w:val="66CE66DF"/>
    <w:rsid w:val="66CE7923"/>
    <w:rsid w:val="68474994"/>
    <w:rsid w:val="69185026"/>
    <w:rsid w:val="693F2C49"/>
    <w:rsid w:val="69C839B0"/>
    <w:rsid w:val="69FB5767"/>
    <w:rsid w:val="6A3C0CCF"/>
    <w:rsid w:val="6B546669"/>
    <w:rsid w:val="6C697DEB"/>
    <w:rsid w:val="6C6E4E0C"/>
    <w:rsid w:val="6D817983"/>
    <w:rsid w:val="6E1E1567"/>
    <w:rsid w:val="6E265F42"/>
    <w:rsid w:val="6E4D0837"/>
    <w:rsid w:val="6EE212ED"/>
    <w:rsid w:val="6F6C6959"/>
    <w:rsid w:val="6F9D620C"/>
    <w:rsid w:val="701E5541"/>
    <w:rsid w:val="72B17023"/>
    <w:rsid w:val="72F75301"/>
    <w:rsid w:val="72FD2C63"/>
    <w:rsid w:val="738E4EC9"/>
    <w:rsid w:val="75544506"/>
    <w:rsid w:val="75D87029"/>
    <w:rsid w:val="761A635A"/>
    <w:rsid w:val="765A038A"/>
    <w:rsid w:val="76606303"/>
    <w:rsid w:val="766618A5"/>
    <w:rsid w:val="7764488A"/>
    <w:rsid w:val="783223FC"/>
    <w:rsid w:val="788C753E"/>
    <w:rsid w:val="78DC1872"/>
    <w:rsid w:val="791651FE"/>
    <w:rsid w:val="7A803345"/>
    <w:rsid w:val="7BB536F3"/>
    <w:rsid w:val="7CA85263"/>
    <w:rsid w:val="7D42596B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696</Characters>
  <Lines>0</Lines>
  <Paragraphs>0</Paragraphs>
  <ScaleCrop>false</ScaleCrop>
  <LinksUpToDate>false</LinksUpToDate>
  <CharactersWithSpaces>780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2026-02-06T04:17:55Z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