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9" w:name="_GoBack"/>
      <w:bookmarkStart w:id="0" w:name="OLE_LINK1"/>
      <w:bookmarkStart w:id="1" w:name="OLE_LINK5"/>
      <w:bookmarkStart w:id="2" w:name="OLE_LINK3"/>
      <w:bookmarkStart w:id="3" w:name="OLE_LINK2"/>
      <w:bookmarkStart w:id="4" w:name="OLE_LINK4"/>
      <w:bookmarkStart w:id="5" w:name="OLE_LINK6"/>
      <w:bookmarkStart w:id="6" w:name="OLE_LINK7"/>
      <w:bookmarkStart w:id="7" w:name="OLE_LINK8"/>
      <w:bookmarkStart w:id="8" w:name="OLE_LINK9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JD-1D接地电阻表检定装置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应用技术特征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本产品是按照新的中华人民共和国计量检定规程JJG366-2004《接地电阻表检定规程》第7.1.2.2条“检定所用的标准电阻器的电阻值一般为10×（103×102×10×1×0.1×0.01×0.001）Ω”和7.1.2.3条“检定所用的辅助电阻箱的电阻值一般为500Ω可分别改变到0Ω、1KΩ、2KΩ、5KΩ”的要求而改型设计生产的。用于检定JJG366-2004《接地电阻表检定规程》所适用的我国目前生产的各种模拟式、数字式接地电阻表及进口的同类仪表，也可作为直流电阻箱使用。本电阻箱具有调节范围宽、使用方便、造型美观等优点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主要技术指标：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1、模拟接地电阻</w:t>
      </w:r>
    </w:p>
    <w:tbl>
      <w:tblPr>
        <w:tblStyle w:val="8"/>
        <w:tblpPr w:vertAnchor="text" w:tblpXSpec="left"/>
        <w:tblW w:w="80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6"/>
        <w:gridCol w:w="885"/>
        <w:gridCol w:w="900"/>
        <w:gridCol w:w="720"/>
        <w:gridCol w:w="720"/>
        <w:gridCol w:w="720"/>
        <w:gridCol w:w="900"/>
        <w:gridCol w:w="9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步 进 值（Ω）</w:t>
            </w:r>
          </w:p>
        </w:tc>
        <w:tc>
          <w:tcPr>
            <w:tcW w:w="8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×1000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×100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×10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×1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×0.1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×0.01</w:t>
            </w:r>
          </w:p>
        </w:tc>
        <w:tc>
          <w:tcPr>
            <w:tcW w:w="9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×0.001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基本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wu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差（a%）</w:t>
            </w:r>
          </w:p>
        </w:tc>
        <w:tc>
          <w:tcPr>
            <w:tcW w:w="32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0.1</w:t>
            </w:r>
          </w:p>
        </w:tc>
        <w:tc>
          <w:tcPr>
            <w:tcW w:w="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1</w:t>
            </w:r>
          </w:p>
        </w:tc>
        <w:tc>
          <w:tcPr>
            <w:tcW w:w="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5</w:t>
            </w:r>
          </w:p>
        </w:tc>
        <w:tc>
          <w:tcPr>
            <w:tcW w:w="9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功 率 （W）</w:t>
            </w:r>
          </w:p>
        </w:tc>
        <w:tc>
          <w:tcPr>
            <w:tcW w:w="32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0.25</w:t>
            </w:r>
          </w:p>
        </w:tc>
        <w:tc>
          <w:tcPr>
            <w:tcW w:w="252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0.1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时间常数τ（S）</w:t>
            </w:r>
          </w:p>
        </w:tc>
        <w:tc>
          <w:tcPr>
            <w:tcW w:w="5752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≤5×10-6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9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阻值调节范围（Ω）</w:t>
            </w:r>
          </w:p>
        </w:tc>
        <w:tc>
          <w:tcPr>
            <w:tcW w:w="5752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0.1～11111.210Ω 最小步进值0.001Ω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2、模拟辅助接地电阻</w:t>
      </w:r>
    </w:p>
    <w:tbl>
      <w:tblPr>
        <w:tblStyle w:val="8"/>
        <w:tblpPr w:vertAnchor="text" w:tblpXSpec="left"/>
        <w:tblW w:w="78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5"/>
        <w:gridCol w:w="1185"/>
        <w:gridCol w:w="1065"/>
        <w:gridCol w:w="1080"/>
        <w:gridCol w:w="1065"/>
        <w:gridCol w:w="1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电 阻 值（Ω）</w:t>
            </w: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0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500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1K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2K</w:t>
            </w:r>
          </w:p>
        </w:tc>
        <w:tc>
          <w:tcPr>
            <w:tcW w:w="11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5K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基 本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wu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 差</w:t>
            </w:r>
          </w:p>
        </w:tc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＜0.05Ω</w:t>
            </w:r>
          </w:p>
        </w:tc>
        <w:tc>
          <w:tcPr>
            <w:tcW w:w="433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1％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功 率（W）</w:t>
            </w:r>
          </w:p>
        </w:tc>
        <w:tc>
          <w:tcPr>
            <w:tcW w:w="551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olor w:val="000000"/>
                <w:sz w:val="21"/>
                <w:szCs w:val="21"/>
                <w:u w:val="none"/>
              </w:rPr>
              <w:t>0.25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3、外形尺寸：410×260×150mm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1"/>
          <w:szCs w:val="21"/>
          <w:shd w:val="clear" w:fill="FFFFFF"/>
        </w:rPr>
        <w:t>4、重量：＜4.5kg</w:t>
      </w:r>
    </w:p>
    <w:bookmarkEnd w:id="0"/>
    <w:bookmarkEnd w:id="1"/>
    <w:bookmarkEnd w:id="2"/>
    <w:bookmarkEnd w:id="3"/>
    <w:bookmarkEnd w:id="4"/>
    <w:bookmarkEnd w:id="5"/>
    <w:bookmarkEnd w:id="6"/>
    <w:bookmarkEnd w:id="7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超高压耐电压检测仪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bookmarkEnd w:id="8"/>
    <w:p>
      <w:pPr>
        <w:jc w:val="left"/>
        <w:rPr>
          <w:rStyle w:val="5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bookmarkEnd w:id="9"/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4A2E3F"/>
    <w:rsid w:val="006C731D"/>
    <w:rsid w:val="028910D0"/>
    <w:rsid w:val="0325513D"/>
    <w:rsid w:val="044C1E04"/>
    <w:rsid w:val="045B30FC"/>
    <w:rsid w:val="04BD4AD8"/>
    <w:rsid w:val="055B60C6"/>
    <w:rsid w:val="07906C14"/>
    <w:rsid w:val="08635AF9"/>
    <w:rsid w:val="08FE7414"/>
    <w:rsid w:val="098E1B61"/>
    <w:rsid w:val="0A093D42"/>
    <w:rsid w:val="0A3031A7"/>
    <w:rsid w:val="0A746B4A"/>
    <w:rsid w:val="0B7174A2"/>
    <w:rsid w:val="0CB06361"/>
    <w:rsid w:val="0CB177B4"/>
    <w:rsid w:val="0F0D04E7"/>
    <w:rsid w:val="0FE40F9E"/>
    <w:rsid w:val="104C6F9B"/>
    <w:rsid w:val="1075088F"/>
    <w:rsid w:val="11E56FB0"/>
    <w:rsid w:val="12267A23"/>
    <w:rsid w:val="12772CED"/>
    <w:rsid w:val="12B33171"/>
    <w:rsid w:val="13A543D9"/>
    <w:rsid w:val="14BF5A7D"/>
    <w:rsid w:val="15AC50F6"/>
    <w:rsid w:val="15F120D3"/>
    <w:rsid w:val="17AC7AD8"/>
    <w:rsid w:val="18926F94"/>
    <w:rsid w:val="18ED59C2"/>
    <w:rsid w:val="194379F8"/>
    <w:rsid w:val="1A5B788C"/>
    <w:rsid w:val="1C951757"/>
    <w:rsid w:val="1F324F2F"/>
    <w:rsid w:val="1F7A49B3"/>
    <w:rsid w:val="22494DD8"/>
    <w:rsid w:val="22AA3764"/>
    <w:rsid w:val="23D80513"/>
    <w:rsid w:val="253F163F"/>
    <w:rsid w:val="25971706"/>
    <w:rsid w:val="25C0454E"/>
    <w:rsid w:val="272C42DC"/>
    <w:rsid w:val="27B657E1"/>
    <w:rsid w:val="27E70268"/>
    <w:rsid w:val="287B578C"/>
    <w:rsid w:val="2A307DE2"/>
    <w:rsid w:val="2AA47B40"/>
    <w:rsid w:val="2B711376"/>
    <w:rsid w:val="2B8E0737"/>
    <w:rsid w:val="2BA67E25"/>
    <w:rsid w:val="2BB31E8B"/>
    <w:rsid w:val="2BD40D43"/>
    <w:rsid w:val="2C023C76"/>
    <w:rsid w:val="2C6A54EA"/>
    <w:rsid w:val="31973079"/>
    <w:rsid w:val="32716D58"/>
    <w:rsid w:val="33F429CE"/>
    <w:rsid w:val="34210FE6"/>
    <w:rsid w:val="35183248"/>
    <w:rsid w:val="351D41CA"/>
    <w:rsid w:val="358C5B66"/>
    <w:rsid w:val="358C7EEC"/>
    <w:rsid w:val="38ED2795"/>
    <w:rsid w:val="394F4C33"/>
    <w:rsid w:val="398F669B"/>
    <w:rsid w:val="3ACE29F2"/>
    <w:rsid w:val="3BCF0DD8"/>
    <w:rsid w:val="3C7B3FDF"/>
    <w:rsid w:val="3D2F04A0"/>
    <w:rsid w:val="3E24733F"/>
    <w:rsid w:val="3F98438F"/>
    <w:rsid w:val="409538BC"/>
    <w:rsid w:val="40D71F5C"/>
    <w:rsid w:val="41774C3C"/>
    <w:rsid w:val="41CF357D"/>
    <w:rsid w:val="43064CEC"/>
    <w:rsid w:val="436D34C5"/>
    <w:rsid w:val="437D3ADE"/>
    <w:rsid w:val="43B92BEB"/>
    <w:rsid w:val="43BC4B60"/>
    <w:rsid w:val="448B59A3"/>
    <w:rsid w:val="455A588E"/>
    <w:rsid w:val="475A2629"/>
    <w:rsid w:val="48314F52"/>
    <w:rsid w:val="489D7BCA"/>
    <w:rsid w:val="49BF1C7D"/>
    <w:rsid w:val="4A33473D"/>
    <w:rsid w:val="4ACE014B"/>
    <w:rsid w:val="4BFD2B78"/>
    <w:rsid w:val="4D07722C"/>
    <w:rsid w:val="4D6D56E0"/>
    <w:rsid w:val="50582049"/>
    <w:rsid w:val="507804B4"/>
    <w:rsid w:val="52A0343D"/>
    <w:rsid w:val="5397480A"/>
    <w:rsid w:val="54E815F1"/>
    <w:rsid w:val="554F122C"/>
    <w:rsid w:val="559110D8"/>
    <w:rsid w:val="56C60B08"/>
    <w:rsid w:val="57EF16D6"/>
    <w:rsid w:val="58E22D67"/>
    <w:rsid w:val="598D2382"/>
    <w:rsid w:val="5A3E6CDD"/>
    <w:rsid w:val="5A43485C"/>
    <w:rsid w:val="5C9254A5"/>
    <w:rsid w:val="5D3C5FA8"/>
    <w:rsid w:val="5D814123"/>
    <w:rsid w:val="5D857EC4"/>
    <w:rsid w:val="605D437A"/>
    <w:rsid w:val="6066761B"/>
    <w:rsid w:val="609D0914"/>
    <w:rsid w:val="60BB4309"/>
    <w:rsid w:val="60CA0742"/>
    <w:rsid w:val="665F33CC"/>
    <w:rsid w:val="67CC63E5"/>
    <w:rsid w:val="696C0765"/>
    <w:rsid w:val="69766602"/>
    <w:rsid w:val="69A4220E"/>
    <w:rsid w:val="69BB7501"/>
    <w:rsid w:val="6A040A54"/>
    <w:rsid w:val="6A126420"/>
    <w:rsid w:val="6A1C5E8B"/>
    <w:rsid w:val="6A7F274D"/>
    <w:rsid w:val="6A997D8F"/>
    <w:rsid w:val="6BA31FF4"/>
    <w:rsid w:val="6BBB47A8"/>
    <w:rsid w:val="6C6E033B"/>
    <w:rsid w:val="6D7A2B8C"/>
    <w:rsid w:val="6E9355A4"/>
    <w:rsid w:val="6EF269BA"/>
    <w:rsid w:val="6F213EF3"/>
    <w:rsid w:val="6F9F5B4E"/>
    <w:rsid w:val="6FFB300E"/>
    <w:rsid w:val="702E3796"/>
    <w:rsid w:val="7140339D"/>
    <w:rsid w:val="71B43A2A"/>
    <w:rsid w:val="721A457F"/>
    <w:rsid w:val="72356A0A"/>
    <w:rsid w:val="728B570E"/>
    <w:rsid w:val="72BA037C"/>
    <w:rsid w:val="731D4839"/>
    <w:rsid w:val="733F373F"/>
    <w:rsid w:val="74C462E4"/>
    <w:rsid w:val="758A1231"/>
    <w:rsid w:val="77766F7B"/>
    <w:rsid w:val="78987448"/>
    <w:rsid w:val="78D73C71"/>
    <w:rsid w:val="79C961E5"/>
    <w:rsid w:val="79CA50B1"/>
    <w:rsid w:val="79DF6753"/>
    <w:rsid w:val="7A98640C"/>
    <w:rsid w:val="7B1E6A41"/>
    <w:rsid w:val="7B4C653A"/>
    <w:rsid w:val="7C5E7962"/>
    <w:rsid w:val="7D822C63"/>
    <w:rsid w:val="7E200171"/>
    <w:rsid w:val="7E6337DA"/>
    <w:rsid w:val="7E6E6927"/>
    <w:rsid w:val="7F0F1943"/>
    <w:rsid w:val="7F681192"/>
    <w:rsid w:val="7FCD70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718</Characters>
  <Lines>0</Lines>
  <Paragraphs>0</Paragraphs>
  <ScaleCrop>false</ScaleCrop>
  <LinksUpToDate>false</LinksUpToDate>
  <CharactersWithSpaces>731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2026-01-09T08:28:38Z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