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bookmarkStart w:id="10" w:name="_GoBack"/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bookmarkStart w:id="8" w:name="OLE_LINK9"/>
      <w:bookmarkStart w:id="9" w:name="OLE_LINK10"/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SB118</w:t>
      </w:r>
      <w:bookmarkEnd w:id="0"/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型直流电压电流源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  <w:lang w:val="en-US" w:eastAsia="zh-CN"/>
        </w:rPr>
        <w:t>主要技术指标</w:t>
      </w:r>
    </w:p>
    <w:bookmarkEnd w:id="1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SB118型直流电压电流源是一台既能提供直流电压输出，又有标准直流电流输出的台式仪表。该仪表的电压源具有20mV-50V五个量程；仪表的直流电流源是一个精度高、电流变化范围宽，输出阻抗高的高精度恒流源，其具有五个量程，输出电流从1nA-50mA可调。该产品使用方便，适用于各类仪器仪表的直流电压和电流的校验、测试及维修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u 主要技术指标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直流电压源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l 电压输出范围：5µV-50V，负载电流最大为10mA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l 量程：分五档，20mV、200mV、2V、20V、50V，带有粗调和细调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l 输出电压的基本误差：±（0.1%RD+0.02%FS）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l 输出电压显示：4½位LED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l 输出电压的负载电流显示：4½位LED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直流电流源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l 电流输出范围：1nA-50mA，最高输出电压为5V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l 量程：分五档，20µA、200µA、2mA、20mA、50mA，带有粗调和细调（可扩展至200mA）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l 输出电流的基本误差：±（0.03%RD+0.02%FS）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l 输出电流指标：4½位LED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u 外形尺寸：135×380×250mm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u SB118/1型直流电压电流源为SB118的改进型。其除具有原SB118的全部功能外，还增加一部分4½位的直流电压表，具有20mV—200V五个测量量程，精度可达0.05%。最高分辨力可达1µV。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bookmarkEnd w:id="9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color="auto" w:fill="auto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43669"/>
    <w:rsid w:val="005051BA"/>
    <w:rsid w:val="00E51195"/>
    <w:rsid w:val="01C81F91"/>
    <w:rsid w:val="029F506E"/>
    <w:rsid w:val="04066AB5"/>
    <w:rsid w:val="04540453"/>
    <w:rsid w:val="052C4313"/>
    <w:rsid w:val="068A457B"/>
    <w:rsid w:val="08DA6B04"/>
    <w:rsid w:val="0C68735D"/>
    <w:rsid w:val="0E323FB7"/>
    <w:rsid w:val="15317115"/>
    <w:rsid w:val="16127CC4"/>
    <w:rsid w:val="181D5276"/>
    <w:rsid w:val="193E4D4D"/>
    <w:rsid w:val="1AB219E5"/>
    <w:rsid w:val="1B89719E"/>
    <w:rsid w:val="1DBD37AF"/>
    <w:rsid w:val="1F292924"/>
    <w:rsid w:val="22D64234"/>
    <w:rsid w:val="23C43152"/>
    <w:rsid w:val="2420374F"/>
    <w:rsid w:val="24743669"/>
    <w:rsid w:val="25785209"/>
    <w:rsid w:val="26EA1D33"/>
    <w:rsid w:val="27011265"/>
    <w:rsid w:val="27CC70FD"/>
    <w:rsid w:val="28652421"/>
    <w:rsid w:val="290F7BED"/>
    <w:rsid w:val="2AAA3534"/>
    <w:rsid w:val="2C175AED"/>
    <w:rsid w:val="2E4126A3"/>
    <w:rsid w:val="2F377552"/>
    <w:rsid w:val="305539C2"/>
    <w:rsid w:val="30C87263"/>
    <w:rsid w:val="31571113"/>
    <w:rsid w:val="316D05B7"/>
    <w:rsid w:val="37A060AA"/>
    <w:rsid w:val="383E6DF9"/>
    <w:rsid w:val="396F57C1"/>
    <w:rsid w:val="39CC0FD7"/>
    <w:rsid w:val="3AC81B28"/>
    <w:rsid w:val="41C052EF"/>
    <w:rsid w:val="42B56AA3"/>
    <w:rsid w:val="465D727D"/>
    <w:rsid w:val="49772F66"/>
    <w:rsid w:val="4A061649"/>
    <w:rsid w:val="4B1A6489"/>
    <w:rsid w:val="4BDA2268"/>
    <w:rsid w:val="4CC23481"/>
    <w:rsid w:val="4D870A30"/>
    <w:rsid w:val="4E7A7D1D"/>
    <w:rsid w:val="4FA30951"/>
    <w:rsid w:val="50844AB0"/>
    <w:rsid w:val="52104077"/>
    <w:rsid w:val="551717BA"/>
    <w:rsid w:val="57F64F26"/>
    <w:rsid w:val="589132B2"/>
    <w:rsid w:val="5A5527A3"/>
    <w:rsid w:val="5CBA01EA"/>
    <w:rsid w:val="5DBF137F"/>
    <w:rsid w:val="5DE829DD"/>
    <w:rsid w:val="5ECF0A40"/>
    <w:rsid w:val="60EA5395"/>
    <w:rsid w:val="61FB6013"/>
    <w:rsid w:val="628E228E"/>
    <w:rsid w:val="62D67A6A"/>
    <w:rsid w:val="64161D07"/>
    <w:rsid w:val="646166DD"/>
    <w:rsid w:val="65A65086"/>
    <w:rsid w:val="66FB2E5F"/>
    <w:rsid w:val="68A66F9B"/>
    <w:rsid w:val="6B3545EE"/>
    <w:rsid w:val="6BF91EF3"/>
    <w:rsid w:val="6C79470C"/>
    <w:rsid w:val="6F6E166E"/>
    <w:rsid w:val="703A057E"/>
    <w:rsid w:val="71443F89"/>
    <w:rsid w:val="71AF6CE9"/>
    <w:rsid w:val="73A155CA"/>
    <w:rsid w:val="73EB43A1"/>
    <w:rsid w:val="75F57514"/>
    <w:rsid w:val="7750032C"/>
    <w:rsid w:val="78646EED"/>
    <w:rsid w:val="78B02612"/>
    <w:rsid w:val="793964F5"/>
    <w:rsid w:val="7D8D2205"/>
    <w:rsid w:val="7FBC3C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535</Words>
  <Characters>672</Characters>
  <Lines>0</Lines>
  <Paragraphs>0</Paragraphs>
  <ScaleCrop>false</ScaleCrop>
  <LinksUpToDate>false</LinksUpToDate>
  <CharactersWithSpaces>685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2025-04-24T08:19:00Z</dcterms:created>
  <dc:creator>DELL</dc:creator>
  <cp:lastModifiedBy>DELL</cp:lastModifiedBy>
  <dcterms:modified xsi:type="dcterms:W3CDTF">2025-09-11T09:36:16Z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