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xml:space="preserve">谈谈交直流耐压试验时要注意什么？ </w:t>
      </w:r>
    </w:p>
    <w:p>
      <w:pPr>
        <w:numPr>
          <w:ilvl w:val="0"/>
          <w:numId w:val="0"/>
        </w:numPr>
        <w:jc w:val="left"/>
        <w:rPr>
          <w:rFonts w:hint="eastAsia" w:ascii="sans serif" w:hAnsi="sans serif" w:eastAsia="sans serif" w:cs="sans serif"/>
          <w:i w:val="0"/>
          <w:caps w:val="0"/>
          <w:color w:val="000000"/>
          <w:spacing w:val="0"/>
          <w:sz w:val="18"/>
          <w:szCs w:val="18"/>
        </w:rPr>
      </w:pPr>
    </w:p>
    <w:p>
      <w:pPr>
        <w:numPr>
          <w:ilvl w:val="0"/>
          <w:numId w:val="0"/>
        </w:numPr>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交直流耐压测试仪广泛应用于电子仪器、电力电器设备、电子元器件、电工器材、绝缘材料、电线电缆等需要进行耐压测试的厂矿企业、计量与科研单位和电力部门。</w:t>
      </w:r>
    </w:p>
    <w:p>
      <w:pPr>
        <w:numPr>
          <w:ilvl w:val="0"/>
          <w:numId w:val="0"/>
        </w:numPr>
        <w:jc w:val="left"/>
        <w:rPr>
          <w:rFonts w:hint="eastAsia" w:ascii="sans serif" w:hAnsi="sans serif" w:eastAsia="sans serif" w:cs="sans serif"/>
          <w:i w:val="0"/>
          <w:caps w:val="0"/>
          <w:color w:val="000000"/>
          <w:spacing w:val="0"/>
          <w:sz w:val="18"/>
          <w:szCs w:val="18"/>
        </w:rPr>
      </w:pPr>
    </w:p>
    <w:p>
      <w:pPr>
        <w:numPr>
          <w:ilvl w:val="0"/>
          <w:numId w:val="0"/>
        </w:numPr>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交直流耐压试验时的注意事项：</w:t>
      </w:r>
    </w:p>
    <w:p>
      <w:pPr>
        <w:numPr>
          <w:ilvl w:val="0"/>
          <w:numId w:val="0"/>
        </w:numPr>
        <w:jc w:val="left"/>
        <w:rPr>
          <w:rFonts w:hint="eastAsia" w:ascii="sans serif" w:hAnsi="sans serif" w:eastAsia="sans serif" w:cs="sans serif"/>
          <w:i w:val="0"/>
          <w:caps w:val="0"/>
          <w:color w:val="000000"/>
          <w:spacing w:val="0"/>
          <w:sz w:val="18"/>
          <w:szCs w:val="18"/>
        </w:rPr>
      </w:pPr>
    </w:p>
    <w:p>
      <w:pPr>
        <w:numPr>
          <w:ilvl w:val="0"/>
          <w:numId w:val="0"/>
        </w:numPr>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1.对变压器等充油设备，在注油后或搬运后，应使油充分静止才可进行试验。对于电力变压器一般要静止24h；但对6-10KV的变压器可静止5-6h。这样做的目的是防止绝缘油中存在气泡而引起局部放电造成不必要的击穿。</w:t>
      </w:r>
    </w:p>
    <w:p>
      <w:pPr>
        <w:numPr>
          <w:ilvl w:val="0"/>
          <w:numId w:val="0"/>
        </w:numPr>
        <w:jc w:val="left"/>
        <w:rPr>
          <w:rFonts w:hint="eastAsia" w:ascii="sans serif" w:hAnsi="sans serif" w:eastAsia="sans serif" w:cs="sans serif"/>
          <w:i w:val="0"/>
          <w:caps w:val="0"/>
          <w:color w:val="000000"/>
          <w:spacing w:val="0"/>
          <w:sz w:val="18"/>
          <w:szCs w:val="18"/>
        </w:rPr>
      </w:pPr>
    </w:p>
    <w:p>
      <w:pPr>
        <w:numPr>
          <w:ilvl w:val="0"/>
          <w:numId w:val="0"/>
        </w:numPr>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2.不可采用电阻调压。交直流耐压试验要采用自耦调压器调压，不可采用变阻器（例如水电阻箱）调压。</w:t>
      </w:r>
    </w:p>
    <w:p>
      <w:pPr>
        <w:numPr>
          <w:ilvl w:val="0"/>
          <w:numId w:val="0"/>
        </w:numPr>
        <w:jc w:val="left"/>
        <w:rPr>
          <w:rFonts w:hint="eastAsia" w:ascii="sans serif" w:hAnsi="sans serif" w:eastAsia="sans serif" w:cs="sans serif"/>
          <w:i w:val="0"/>
          <w:caps w:val="0"/>
          <w:color w:val="000000"/>
          <w:spacing w:val="0"/>
          <w:sz w:val="18"/>
          <w:szCs w:val="18"/>
        </w:rPr>
      </w:pPr>
    </w:p>
    <w:p>
      <w:pPr>
        <w:numPr>
          <w:ilvl w:val="0"/>
          <w:numId w:val="0"/>
        </w:numPr>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3.仪器零位启动特性是指调压器旋扭在逆时针到底的位置，即为零输出电压位时才能启动工作，以避免高压瞬时冲击所产生的不良后果，旋扭回零时用力应适中。</w:t>
      </w:r>
    </w:p>
    <w:p>
      <w:pPr>
        <w:numPr>
          <w:ilvl w:val="0"/>
          <w:numId w:val="0"/>
        </w:numPr>
        <w:jc w:val="left"/>
        <w:rPr>
          <w:rFonts w:hint="eastAsia" w:ascii="sans serif" w:hAnsi="sans serif" w:eastAsia="sans serif" w:cs="sans serif"/>
          <w:i w:val="0"/>
          <w:caps w:val="0"/>
          <w:color w:val="000000"/>
          <w:spacing w:val="0"/>
          <w:sz w:val="18"/>
          <w:szCs w:val="18"/>
        </w:rPr>
      </w:pPr>
    </w:p>
    <w:p>
      <w:pPr>
        <w:numPr>
          <w:ilvl w:val="0"/>
          <w:numId w:val="0"/>
        </w:numPr>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4.在耐压试验过程中,如发现下列不正常时,应立即降压,切断电源,停止试验并查明原因:①电压、电流表变化很大;②发现绝缘烧焦或冒烟;③被测产品有不正常声音。</w:t>
      </w:r>
    </w:p>
    <w:p>
      <w:pPr>
        <w:numPr>
          <w:ilvl w:val="0"/>
          <w:numId w:val="0"/>
        </w:numPr>
        <w:jc w:val="left"/>
        <w:rPr>
          <w:rFonts w:hint="eastAsia" w:ascii="sans serif" w:hAnsi="sans serif" w:eastAsia="sans serif" w:cs="sans serif"/>
          <w:i w:val="0"/>
          <w:caps w:val="0"/>
          <w:color w:val="000000"/>
          <w:spacing w:val="0"/>
          <w:sz w:val="18"/>
          <w:szCs w:val="18"/>
        </w:rPr>
      </w:pPr>
    </w:p>
    <w:p>
      <w:pPr>
        <w:numPr>
          <w:ilvl w:val="0"/>
          <w:numId w:val="1"/>
        </w:numPr>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为了防止本来已有缺陷的设备在高电压作用下收到严重损伤，不利于设备的修复，在进行交直流耐压试验之前，应先查明各项非破坏性试验是否都已合格。如果存在疑问，应查明原因，将缺陷消除后，方可进行试验。</w:t>
      </w:r>
    </w:p>
    <w:p>
      <w:pPr>
        <w:numPr>
          <w:numId w:val="0"/>
        </w:numPr>
        <w:jc w:val="left"/>
        <w:rPr>
          <w:rFonts w:hint="eastAsia" w:ascii="sans serif" w:hAnsi="sans serif" w:eastAsia="sans serif" w:cs="sans serif"/>
          <w:i w:val="0"/>
          <w:caps w:val="0"/>
          <w:color w:val="000000"/>
          <w:spacing w:val="0"/>
          <w:sz w:val="18"/>
          <w:szCs w:val="18"/>
        </w:rPr>
      </w:pPr>
      <w:bookmarkStart w:id="0" w:name="_GoBack"/>
      <w:bookmarkEnd w:id="0"/>
    </w:p>
    <w:p>
      <w:pPr>
        <w:numPr>
          <w:ilvl w:val="0"/>
          <w:numId w:val="0"/>
        </w:numPr>
        <w:jc w:val="left"/>
        <w:rPr>
          <w:rFonts w:hint="eastAsia" w:ascii="宋体" w:hAnsi="宋体" w:cs="宋体"/>
          <w:i w:val="0"/>
          <w:caps w:val="0"/>
          <w:color w:val="000000" w:themeColor="text1"/>
          <w:spacing w:val="0"/>
          <w:sz w:val="21"/>
          <w:szCs w:val="21"/>
          <w:shd w:val="clear" w:fill="FFFFFF"/>
          <w:lang w:val="en-US" w:eastAsia="zh-CN"/>
          <w14:textFill>
            <w14:solidFill>
              <w14:schemeClr w14:val="tx1"/>
            </w14:solidFill>
          </w14:textFill>
        </w:rPr>
      </w:pPr>
      <w:r>
        <w:rPr>
          <w:rFonts w:ascii="sans serif" w:hAnsi="sans serif" w:eastAsia="sans serif" w:cs="sans serif"/>
          <w:i w:val="0"/>
          <w:caps w:val="0"/>
          <w:color w:val="000000"/>
          <w:spacing w:val="0"/>
          <w:sz w:val="18"/>
          <w:szCs w:val="18"/>
        </w:rPr>
        <w:t>尊敬的客户：</w:t>
      </w: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18"/>
          <w:szCs w:val="18"/>
        </w:rPr>
        <w:t>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8"/>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8"/>
          <w:rFonts w:hint="eastAsia" w:ascii="宋体" w:hAnsi="宋体" w:eastAsia="宋体" w:cs="宋体"/>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8"/>
          <w:rFonts w:hint="eastAsia" w:ascii="宋体" w:hAnsi="宋体" w:eastAsia="宋体" w:cs="宋体"/>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8"/>
          <w:rFonts w:hint="eastAsia" w:ascii="宋体" w:hAnsi="宋体" w:eastAsia="宋体" w:cs="宋体"/>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8"/>
          <w:rFonts w:hint="eastAsia" w:ascii="宋体" w:hAnsi="宋体" w:eastAsia="宋体" w:cs="宋体"/>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49E15F"/>
    <w:multiLevelType w:val="singleLevel"/>
    <w:tmpl w:val="6049E15F"/>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580876"/>
    <w:rsid w:val="009046C5"/>
    <w:rsid w:val="00AC0D04"/>
    <w:rsid w:val="00B46FB2"/>
    <w:rsid w:val="01142233"/>
    <w:rsid w:val="01464C67"/>
    <w:rsid w:val="01586F73"/>
    <w:rsid w:val="01682563"/>
    <w:rsid w:val="02524ED9"/>
    <w:rsid w:val="029773F3"/>
    <w:rsid w:val="039862D5"/>
    <w:rsid w:val="039F4884"/>
    <w:rsid w:val="03B53A82"/>
    <w:rsid w:val="03DC0AEA"/>
    <w:rsid w:val="0451620F"/>
    <w:rsid w:val="047C1469"/>
    <w:rsid w:val="048532D6"/>
    <w:rsid w:val="052816EB"/>
    <w:rsid w:val="052B6229"/>
    <w:rsid w:val="056077C9"/>
    <w:rsid w:val="05707041"/>
    <w:rsid w:val="058711F5"/>
    <w:rsid w:val="067F7274"/>
    <w:rsid w:val="06E30004"/>
    <w:rsid w:val="077545A2"/>
    <w:rsid w:val="07C523E2"/>
    <w:rsid w:val="07DF66C2"/>
    <w:rsid w:val="086927FE"/>
    <w:rsid w:val="0875717D"/>
    <w:rsid w:val="08831128"/>
    <w:rsid w:val="08B20CB9"/>
    <w:rsid w:val="08BF11E4"/>
    <w:rsid w:val="08CD373E"/>
    <w:rsid w:val="08FD2A0B"/>
    <w:rsid w:val="09760E5F"/>
    <w:rsid w:val="09FA3CC5"/>
    <w:rsid w:val="09FE1989"/>
    <w:rsid w:val="0A494A34"/>
    <w:rsid w:val="0A6E2860"/>
    <w:rsid w:val="0A7F2F78"/>
    <w:rsid w:val="0A9E1EE9"/>
    <w:rsid w:val="0ABE531A"/>
    <w:rsid w:val="0AC737A0"/>
    <w:rsid w:val="0ACE3AF6"/>
    <w:rsid w:val="0AD53FDE"/>
    <w:rsid w:val="0B304C20"/>
    <w:rsid w:val="0B465D30"/>
    <w:rsid w:val="0BA125ED"/>
    <w:rsid w:val="0BC21717"/>
    <w:rsid w:val="0BEC4B80"/>
    <w:rsid w:val="0BFD6C8F"/>
    <w:rsid w:val="0C016E0E"/>
    <w:rsid w:val="0C5440B5"/>
    <w:rsid w:val="0C6D0F06"/>
    <w:rsid w:val="0C8F2C1F"/>
    <w:rsid w:val="0CAA612F"/>
    <w:rsid w:val="0CD71082"/>
    <w:rsid w:val="0DB95C1C"/>
    <w:rsid w:val="0E384646"/>
    <w:rsid w:val="0E7E33D4"/>
    <w:rsid w:val="0EB1417D"/>
    <w:rsid w:val="0ED62A0B"/>
    <w:rsid w:val="0ED84FA9"/>
    <w:rsid w:val="0EF161A5"/>
    <w:rsid w:val="0F2C0E0F"/>
    <w:rsid w:val="0F3D46E0"/>
    <w:rsid w:val="0F4D5D76"/>
    <w:rsid w:val="0F6719A7"/>
    <w:rsid w:val="0F7A3FA6"/>
    <w:rsid w:val="0FB642BD"/>
    <w:rsid w:val="0FF2059F"/>
    <w:rsid w:val="1006453C"/>
    <w:rsid w:val="10460D1B"/>
    <w:rsid w:val="104F76CF"/>
    <w:rsid w:val="10984B68"/>
    <w:rsid w:val="10AB16FD"/>
    <w:rsid w:val="10BF617F"/>
    <w:rsid w:val="10C17E39"/>
    <w:rsid w:val="10C27806"/>
    <w:rsid w:val="10D531C9"/>
    <w:rsid w:val="112F0E2E"/>
    <w:rsid w:val="119F087B"/>
    <w:rsid w:val="11E46E3C"/>
    <w:rsid w:val="11FD75FF"/>
    <w:rsid w:val="12490100"/>
    <w:rsid w:val="125C65BC"/>
    <w:rsid w:val="127B6CC2"/>
    <w:rsid w:val="129351F5"/>
    <w:rsid w:val="12BE3205"/>
    <w:rsid w:val="12CA67E6"/>
    <w:rsid w:val="13385D8D"/>
    <w:rsid w:val="1381702C"/>
    <w:rsid w:val="13F44C27"/>
    <w:rsid w:val="13FD1087"/>
    <w:rsid w:val="141647CE"/>
    <w:rsid w:val="143E670B"/>
    <w:rsid w:val="14F7040E"/>
    <w:rsid w:val="153F71D6"/>
    <w:rsid w:val="1560777D"/>
    <w:rsid w:val="15691128"/>
    <w:rsid w:val="15731E8C"/>
    <w:rsid w:val="15932CDA"/>
    <w:rsid w:val="16045DBF"/>
    <w:rsid w:val="16B9316C"/>
    <w:rsid w:val="16C64E97"/>
    <w:rsid w:val="170A67FF"/>
    <w:rsid w:val="17155EF6"/>
    <w:rsid w:val="171F7CBB"/>
    <w:rsid w:val="17CC4E9F"/>
    <w:rsid w:val="182976C2"/>
    <w:rsid w:val="187E0CD5"/>
    <w:rsid w:val="18987C4C"/>
    <w:rsid w:val="18B20997"/>
    <w:rsid w:val="18B81622"/>
    <w:rsid w:val="18CA7215"/>
    <w:rsid w:val="18CE383C"/>
    <w:rsid w:val="18F65A48"/>
    <w:rsid w:val="19552D5C"/>
    <w:rsid w:val="19783FF3"/>
    <w:rsid w:val="19AF0ED0"/>
    <w:rsid w:val="1A673A15"/>
    <w:rsid w:val="1A6E7C0B"/>
    <w:rsid w:val="1AB60DF3"/>
    <w:rsid w:val="1AD330D4"/>
    <w:rsid w:val="1AF01883"/>
    <w:rsid w:val="1B082991"/>
    <w:rsid w:val="1B1A2D98"/>
    <w:rsid w:val="1B1A3360"/>
    <w:rsid w:val="1B906A4B"/>
    <w:rsid w:val="1BCF2904"/>
    <w:rsid w:val="1C3970CB"/>
    <w:rsid w:val="1C60282A"/>
    <w:rsid w:val="1C64456B"/>
    <w:rsid w:val="1C741A1E"/>
    <w:rsid w:val="1CA96426"/>
    <w:rsid w:val="1D2552C9"/>
    <w:rsid w:val="1D424207"/>
    <w:rsid w:val="1D83755B"/>
    <w:rsid w:val="1DB73F35"/>
    <w:rsid w:val="1DB7741B"/>
    <w:rsid w:val="1E6E5DDB"/>
    <w:rsid w:val="1EAD580F"/>
    <w:rsid w:val="1EE1598D"/>
    <w:rsid w:val="1F4074ED"/>
    <w:rsid w:val="1F493739"/>
    <w:rsid w:val="1FB537D2"/>
    <w:rsid w:val="1FDF2187"/>
    <w:rsid w:val="206D1F84"/>
    <w:rsid w:val="20886578"/>
    <w:rsid w:val="20AA5C80"/>
    <w:rsid w:val="214955DB"/>
    <w:rsid w:val="21FB69EC"/>
    <w:rsid w:val="228E7155"/>
    <w:rsid w:val="22D67516"/>
    <w:rsid w:val="233A0E53"/>
    <w:rsid w:val="236B1576"/>
    <w:rsid w:val="236E5E8F"/>
    <w:rsid w:val="23EC1BF8"/>
    <w:rsid w:val="240823BC"/>
    <w:rsid w:val="240A4F82"/>
    <w:rsid w:val="244E4D7D"/>
    <w:rsid w:val="249C25B1"/>
    <w:rsid w:val="24E91A75"/>
    <w:rsid w:val="24F97CA2"/>
    <w:rsid w:val="25DD5FD8"/>
    <w:rsid w:val="26166C91"/>
    <w:rsid w:val="264C503C"/>
    <w:rsid w:val="26567B73"/>
    <w:rsid w:val="26C93E05"/>
    <w:rsid w:val="26CD5C23"/>
    <w:rsid w:val="26D57EBE"/>
    <w:rsid w:val="26E9723A"/>
    <w:rsid w:val="272B06CD"/>
    <w:rsid w:val="27551733"/>
    <w:rsid w:val="284474EF"/>
    <w:rsid w:val="286053E6"/>
    <w:rsid w:val="291406A3"/>
    <w:rsid w:val="29757468"/>
    <w:rsid w:val="29FD4C17"/>
    <w:rsid w:val="2A267929"/>
    <w:rsid w:val="2AAE004E"/>
    <w:rsid w:val="2AC41965"/>
    <w:rsid w:val="2B3E0846"/>
    <w:rsid w:val="2B4C3BD9"/>
    <w:rsid w:val="2B5058DB"/>
    <w:rsid w:val="2B633B47"/>
    <w:rsid w:val="2C0578EE"/>
    <w:rsid w:val="2C1D2035"/>
    <w:rsid w:val="2C22655A"/>
    <w:rsid w:val="2C6E46F1"/>
    <w:rsid w:val="2CD0129C"/>
    <w:rsid w:val="2D353E12"/>
    <w:rsid w:val="2D3C0A0D"/>
    <w:rsid w:val="2D6A5560"/>
    <w:rsid w:val="2DFE5EE6"/>
    <w:rsid w:val="2F4139B1"/>
    <w:rsid w:val="2F6918B0"/>
    <w:rsid w:val="2FA75B85"/>
    <w:rsid w:val="302B1B87"/>
    <w:rsid w:val="306A67ED"/>
    <w:rsid w:val="307C70F2"/>
    <w:rsid w:val="30963906"/>
    <w:rsid w:val="30CD1A7F"/>
    <w:rsid w:val="30FC3948"/>
    <w:rsid w:val="316E3807"/>
    <w:rsid w:val="318E45E0"/>
    <w:rsid w:val="31C546F9"/>
    <w:rsid w:val="327E40D9"/>
    <w:rsid w:val="329354C6"/>
    <w:rsid w:val="329F6CF8"/>
    <w:rsid w:val="32E12727"/>
    <w:rsid w:val="32F161E2"/>
    <w:rsid w:val="33900996"/>
    <w:rsid w:val="34135083"/>
    <w:rsid w:val="34913BC0"/>
    <w:rsid w:val="34FE0D33"/>
    <w:rsid w:val="35030AFC"/>
    <w:rsid w:val="35202C1E"/>
    <w:rsid w:val="356B5B43"/>
    <w:rsid w:val="35F016DF"/>
    <w:rsid w:val="35F1749D"/>
    <w:rsid w:val="36022600"/>
    <w:rsid w:val="361F1EF1"/>
    <w:rsid w:val="3690121B"/>
    <w:rsid w:val="36B1706D"/>
    <w:rsid w:val="371135D4"/>
    <w:rsid w:val="37280AD8"/>
    <w:rsid w:val="37D616B9"/>
    <w:rsid w:val="37F83C81"/>
    <w:rsid w:val="38004BB1"/>
    <w:rsid w:val="38387471"/>
    <w:rsid w:val="388B6140"/>
    <w:rsid w:val="3909659C"/>
    <w:rsid w:val="39445B70"/>
    <w:rsid w:val="399F7EA6"/>
    <w:rsid w:val="3A2C1E9C"/>
    <w:rsid w:val="3A6B6A5F"/>
    <w:rsid w:val="3AF7721C"/>
    <w:rsid w:val="3B710F33"/>
    <w:rsid w:val="3BEB5121"/>
    <w:rsid w:val="3C40017B"/>
    <w:rsid w:val="3C7E5F69"/>
    <w:rsid w:val="3CA627CB"/>
    <w:rsid w:val="3CDE6BDD"/>
    <w:rsid w:val="3CF05A83"/>
    <w:rsid w:val="3CF5587C"/>
    <w:rsid w:val="3D410B15"/>
    <w:rsid w:val="3D856A76"/>
    <w:rsid w:val="3EA23ED1"/>
    <w:rsid w:val="3EE11B1C"/>
    <w:rsid w:val="3F491158"/>
    <w:rsid w:val="3F8A5E01"/>
    <w:rsid w:val="3FE63C65"/>
    <w:rsid w:val="401C5B3D"/>
    <w:rsid w:val="40531A3C"/>
    <w:rsid w:val="40582044"/>
    <w:rsid w:val="406E68E9"/>
    <w:rsid w:val="40933600"/>
    <w:rsid w:val="41A755E3"/>
    <w:rsid w:val="41A92B2C"/>
    <w:rsid w:val="42327928"/>
    <w:rsid w:val="423A00D5"/>
    <w:rsid w:val="42690071"/>
    <w:rsid w:val="42BB535B"/>
    <w:rsid w:val="43DB6C58"/>
    <w:rsid w:val="43DC560D"/>
    <w:rsid w:val="43F60325"/>
    <w:rsid w:val="44116961"/>
    <w:rsid w:val="441A4C93"/>
    <w:rsid w:val="44DF561E"/>
    <w:rsid w:val="451A43A9"/>
    <w:rsid w:val="45B54766"/>
    <w:rsid w:val="45E044D0"/>
    <w:rsid w:val="45F87DC8"/>
    <w:rsid w:val="46001DA9"/>
    <w:rsid w:val="46297FCC"/>
    <w:rsid w:val="4648133A"/>
    <w:rsid w:val="466E72D5"/>
    <w:rsid w:val="471334D2"/>
    <w:rsid w:val="47474B0B"/>
    <w:rsid w:val="477E63D3"/>
    <w:rsid w:val="47942FCA"/>
    <w:rsid w:val="47BC2F03"/>
    <w:rsid w:val="47CD48F6"/>
    <w:rsid w:val="47DF5308"/>
    <w:rsid w:val="48244215"/>
    <w:rsid w:val="484B3DF5"/>
    <w:rsid w:val="485E5A86"/>
    <w:rsid w:val="486144B9"/>
    <w:rsid w:val="488C43A3"/>
    <w:rsid w:val="48992347"/>
    <w:rsid w:val="48995998"/>
    <w:rsid w:val="489C39CE"/>
    <w:rsid w:val="48B7498D"/>
    <w:rsid w:val="48F32233"/>
    <w:rsid w:val="48F56AAD"/>
    <w:rsid w:val="4912396F"/>
    <w:rsid w:val="49704226"/>
    <w:rsid w:val="49E1062E"/>
    <w:rsid w:val="49E625DB"/>
    <w:rsid w:val="4A20148D"/>
    <w:rsid w:val="4A232755"/>
    <w:rsid w:val="4A381BD3"/>
    <w:rsid w:val="4A3F3AB1"/>
    <w:rsid w:val="4A532623"/>
    <w:rsid w:val="4A5F2BF9"/>
    <w:rsid w:val="4A8D34CE"/>
    <w:rsid w:val="4B1643EA"/>
    <w:rsid w:val="4B8246DF"/>
    <w:rsid w:val="4BBF7DBB"/>
    <w:rsid w:val="4BF250E4"/>
    <w:rsid w:val="4CFF0639"/>
    <w:rsid w:val="4D3374E2"/>
    <w:rsid w:val="4DA56752"/>
    <w:rsid w:val="4DA84479"/>
    <w:rsid w:val="4DB37A20"/>
    <w:rsid w:val="4EA472AF"/>
    <w:rsid w:val="4EAD58C1"/>
    <w:rsid w:val="4EE75DD2"/>
    <w:rsid w:val="4F523365"/>
    <w:rsid w:val="4FA67411"/>
    <w:rsid w:val="4FDF268E"/>
    <w:rsid w:val="4FF07395"/>
    <w:rsid w:val="500C32E8"/>
    <w:rsid w:val="5047384F"/>
    <w:rsid w:val="50E771D1"/>
    <w:rsid w:val="50F807B8"/>
    <w:rsid w:val="51372CBA"/>
    <w:rsid w:val="51503C6F"/>
    <w:rsid w:val="527C7DED"/>
    <w:rsid w:val="52D94F6A"/>
    <w:rsid w:val="5351134C"/>
    <w:rsid w:val="53901884"/>
    <w:rsid w:val="53AA371E"/>
    <w:rsid w:val="54881020"/>
    <w:rsid w:val="54924045"/>
    <w:rsid w:val="54DA759F"/>
    <w:rsid w:val="551159C5"/>
    <w:rsid w:val="552E3178"/>
    <w:rsid w:val="55362F24"/>
    <w:rsid w:val="55CB6B6F"/>
    <w:rsid w:val="55FE7AD4"/>
    <w:rsid w:val="560F50A1"/>
    <w:rsid w:val="566873A1"/>
    <w:rsid w:val="569E5AA4"/>
    <w:rsid w:val="56A055C2"/>
    <w:rsid w:val="56B0439F"/>
    <w:rsid w:val="5706063F"/>
    <w:rsid w:val="572A3DCB"/>
    <w:rsid w:val="573622F2"/>
    <w:rsid w:val="573A45C1"/>
    <w:rsid w:val="57B417E7"/>
    <w:rsid w:val="57D94D94"/>
    <w:rsid w:val="587E6613"/>
    <w:rsid w:val="58961A29"/>
    <w:rsid w:val="58FA4C06"/>
    <w:rsid w:val="590220E4"/>
    <w:rsid w:val="5A087CAF"/>
    <w:rsid w:val="5A312B67"/>
    <w:rsid w:val="5ACE7FB7"/>
    <w:rsid w:val="5B8977B0"/>
    <w:rsid w:val="5BEE4CCD"/>
    <w:rsid w:val="5C382FA5"/>
    <w:rsid w:val="5C640856"/>
    <w:rsid w:val="5CD80BA3"/>
    <w:rsid w:val="5D0908B1"/>
    <w:rsid w:val="5D0C3BD8"/>
    <w:rsid w:val="5D3F29DB"/>
    <w:rsid w:val="5E21005C"/>
    <w:rsid w:val="5E4E48ED"/>
    <w:rsid w:val="5EAB61A1"/>
    <w:rsid w:val="5EC4706C"/>
    <w:rsid w:val="5F562886"/>
    <w:rsid w:val="5F9E1BC4"/>
    <w:rsid w:val="5FCF7C97"/>
    <w:rsid w:val="605C5650"/>
    <w:rsid w:val="60953E62"/>
    <w:rsid w:val="609E2324"/>
    <w:rsid w:val="60EE5696"/>
    <w:rsid w:val="60F1143A"/>
    <w:rsid w:val="615F291F"/>
    <w:rsid w:val="61AE318F"/>
    <w:rsid w:val="61F63084"/>
    <w:rsid w:val="62696059"/>
    <w:rsid w:val="62EE488A"/>
    <w:rsid w:val="62FA4940"/>
    <w:rsid w:val="63535094"/>
    <w:rsid w:val="63854483"/>
    <w:rsid w:val="63C0694F"/>
    <w:rsid w:val="63CD2221"/>
    <w:rsid w:val="6488353B"/>
    <w:rsid w:val="649B765B"/>
    <w:rsid w:val="65543584"/>
    <w:rsid w:val="65A24FDC"/>
    <w:rsid w:val="65B143A1"/>
    <w:rsid w:val="65BC38FA"/>
    <w:rsid w:val="65BD756D"/>
    <w:rsid w:val="65E51041"/>
    <w:rsid w:val="66141D78"/>
    <w:rsid w:val="667C0D7D"/>
    <w:rsid w:val="6699764B"/>
    <w:rsid w:val="669A44A9"/>
    <w:rsid w:val="66A0508D"/>
    <w:rsid w:val="66DA1FE4"/>
    <w:rsid w:val="672B33F6"/>
    <w:rsid w:val="673530C3"/>
    <w:rsid w:val="678E06EE"/>
    <w:rsid w:val="67924DAF"/>
    <w:rsid w:val="67974B56"/>
    <w:rsid w:val="67D15502"/>
    <w:rsid w:val="67EE14C2"/>
    <w:rsid w:val="68A45D08"/>
    <w:rsid w:val="68A54895"/>
    <w:rsid w:val="69712422"/>
    <w:rsid w:val="6A213B08"/>
    <w:rsid w:val="6A735228"/>
    <w:rsid w:val="6A8A1574"/>
    <w:rsid w:val="6B8E70F5"/>
    <w:rsid w:val="6BA346E3"/>
    <w:rsid w:val="6BA9761D"/>
    <w:rsid w:val="6BF1209B"/>
    <w:rsid w:val="6C097CF2"/>
    <w:rsid w:val="6C565E3B"/>
    <w:rsid w:val="6C683E21"/>
    <w:rsid w:val="6C7B4762"/>
    <w:rsid w:val="6D3803BA"/>
    <w:rsid w:val="6D456E9B"/>
    <w:rsid w:val="6D907CBA"/>
    <w:rsid w:val="6E9C69C9"/>
    <w:rsid w:val="6F2F68AF"/>
    <w:rsid w:val="6F7E161A"/>
    <w:rsid w:val="6F7E4E22"/>
    <w:rsid w:val="6FE9748C"/>
    <w:rsid w:val="6FF22BB7"/>
    <w:rsid w:val="700B0E96"/>
    <w:rsid w:val="702B1AB4"/>
    <w:rsid w:val="70554A83"/>
    <w:rsid w:val="706A6145"/>
    <w:rsid w:val="70C819F6"/>
    <w:rsid w:val="70D36CD3"/>
    <w:rsid w:val="713C49CE"/>
    <w:rsid w:val="71677575"/>
    <w:rsid w:val="71E55CDC"/>
    <w:rsid w:val="71F14425"/>
    <w:rsid w:val="72A72ADC"/>
    <w:rsid w:val="72D7797D"/>
    <w:rsid w:val="732B1995"/>
    <w:rsid w:val="73947B65"/>
    <w:rsid w:val="739B0F4C"/>
    <w:rsid w:val="744E1F1B"/>
    <w:rsid w:val="746A5E3C"/>
    <w:rsid w:val="748219B9"/>
    <w:rsid w:val="74D43D89"/>
    <w:rsid w:val="74F156FD"/>
    <w:rsid w:val="750406C3"/>
    <w:rsid w:val="751513CA"/>
    <w:rsid w:val="75515B20"/>
    <w:rsid w:val="75A5568F"/>
    <w:rsid w:val="76420757"/>
    <w:rsid w:val="7692605C"/>
    <w:rsid w:val="76F06E48"/>
    <w:rsid w:val="77030F3F"/>
    <w:rsid w:val="77B42A78"/>
    <w:rsid w:val="78393AB4"/>
    <w:rsid w:val="78530284"/>
    <w:rsid w:val="785337E0"/>
    <w:rsid w:val="78B10ADD"/>
    <w:rsid w:val="7906371C"/>
    <w:rsid w:val="79A103E0"/>
    <w:rsid w:val="79C25BA0"/>
    <w:rsid w:val="79ED3355"/>
    <w:rsid w:val="7A554C22"/>
    <w:rsid w:val="7A7674B3"/>
    <w:rsid w:val="7AAA4DC3"/>
    <w:rsid w:val="7B376EA8"/>
    <w:rsid w:val="7BFE356B"/>
    <w:rsid w:val="7C112739"/>
    <w:rsid w:val="7C367C32"/>
    <w:rsid w:val="7C705F23"/>
    <w:rsid w:val="7C757DD3"/>
    <w:rsid w:val="7C776226"/>
    <w:rsid w:val="7D1C61C0"/>
    <w:rsid w:val="7D447A06"/>
    <w:rsid w:val="7D6468B0"/>
    <w:rsid w:val="7D691406"/>
    <w:rsid w:val="7D851468"/>
    <w:rsid w:val="7DB83AC7"/>
    <w:rsid w:val="7E407D39"/>
    <w:rsid w:val="7FED428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2503</Words>
  <Characters>2512</Characters>
  <Lines>0</Lines>
  <Paragraphs>0</Paragraphs>
  <ScaleCrop>false</ScaleCrop>
  <LinksUpToDate>false</LinksUpToDate>
  <CharactersWithSpaces>2571</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2021-03-11T09:20:18Z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