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r>
        <w:rPr>
          <w:rFonts w:hint="default" w:ascii="sans serif" w:hAnsi="sans serif" w:eastAsia="sans serif" w:cs="sans serif"/>
          <w:i w:val="0"/>
          <w:caps w:val="0"/>
          <w:color w:val="000000"/>
          <w:spacing w:val="0"/>
          <w:kern w:val="0"/>
          <w:sz w:val="18"/>
          <w:szCs w:val="18"/>
          <w:lang w:val="en-US" w:eastAsia="zh-CN" w:bidi="ar"/>
        </w:rPr>
        <w:t>直流电阻测试仪应用特点</w:t>
      </w: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r>
        <w:rPr>
          <w:rFonts w:hint="default" w:ascii="sans serif" w:hAnsi="sans serif" w:eastAsia="sans serif" w:cs="sans serif"/>
          <w:i w:val="0"/>
          <w:caps w:val="0"/>
          <w:color w:val="000000"/>
          <w:spacing w:val="0"/>
          <w:kern w:val="0"/>
          <w:sz w:val="18"/>
          <w:szCs w:val="18"/>
          <w:lang w:val="en-US" w:eastAsia="zh-CN" w:bidi="ar"/>
        </w:rPr>
        <w:t>直流电阻测试仪是新一代变压器直流电阻的测试仪器，它能按照不合型号的电力变压器自动选择测试电流，以最快的速度显示测试功能。直流电阻测试仪而且具有存储、打印、放点指示等功能，内置不换掉电存储器，可持久保留测量数据，液晶显示器的采用是得改仪器人机界面精采，是直流电阻测试工作中的</w:t>
      </w:r>
      <w:r>
        <w:rPr>
          <w:rFonts w:hint="eastAsia" w:ascii="sans serif" w:hAnsi="sans serif" w:eastAsia="sans serif" w:cs="sans serif"/>
          <w:i w:val="0"/>
          <w:caps w:val="0"/>
          <w:color w:val="000000"/>
          <w:spacing w:val="0"/>
          <w:kern w:val="0"/>
          <w:sz w:val="18"/>
          <w:szCs w:val="18"/>
          <w:lang w:val="en-US" w:eastAsia="zh-CN" w:bidi="ar"/>
        </w:rPr>
        <w:t>必备</w:t>
      </w:r>
      <w:bookmarkStart w:id="0" w:name="_GoBack"/>
      <w:bookmarkEnd w:id="0"/>
      <w:r>
        <w:rPr>
          <w:rFonts w:hint="default" w:ascii="sans serif" w:hAnsi="sans serif" w:eastAsia="sans serif" w:cs="sans serif"/>
          <w:i w:val="0"/>
          <w:caps w:val="0"/>
          <w:color w:val="000000"/>
          <w:spacing w:val="0"/>
          <w:kern w:val="0"/>
          <w:sz w:val="18"/>
          <w:szCs w:val="18"/>
          <w:lang w:val="en-US" w:eastAsia="zh-CN" w:bidi="ar"/>
        </w:rPr>
        <w:t>设备。</w:t>
      </w: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r>
        <w:rPr>
          <w:rFonts w:hint="default" w:ascii="sans serif" w:hAnsi="sans serif" w:eastAsia="sans serif" w:cs="sans serif"/>
          <w:i w:val="0"/>
          <w:caps w:val="0"/>
          <w:color w:val="000000"/>
          <w:spacing w:val="0"/>
          <w:kern w:val="0"/>
          <w:sz w:val="18"/>
          <w:szCs w:val="18"/>
          <w:lang w:val="en-US" w:eastAsia="zh-CN" w:bidi="ar"/>
        </w:rPr>
        <w:t>　　直流电阻测试仪是变压器在交接、大修和改变分接开关后，必不成少的试验项目。在凡是环境下，用传统的方式(电桥法和压降法)测量变压器绕组以及大功率电感设备的直流电阻是一项费时费工的工作。为了改变这种状况，缩短测量时间以及减轻测试人员的工作承担，</w:t>
      </w: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r>
        <w:rPr>
          <w:rFonts w:hint="default" w:ascii="sans serif" w:hAnsi="sans serif" w:eastAsia="sans serif" w:cs="sans serif"/>
          <w:i w:val="0"/>
          <w:caps w:val="0"/>
          <w:color w:val="000000"/>
          <w:spacing w:val="0"/>
          <w:kern w:val="0"/>
          <w:sz w:val="18"/>
          <w:szCs w:val="18"/>
          <w:lang w:val="en-US" w:eastAsia="zh-CN" w:bidi="ar"/>
        </w:rPr>
        <w:t>　　机能特点</w:t>
      </w: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r>
        <w:rPr>
          <w:rFonts w:hint="default" w:ascii="sans serif" w:hAnsi="sans serif" w:eastAsia="sans serif" w:cs="sans serif"/>
          <w:i w:val="0"/>
          <w:caps w:val="0"/>
          <w:color w:val="000000"/>
          <w:spacing w:val="0"/>
          <w:kern w:val="0"/>
          <w:sz w:val="18"/>
          <w:szCs w:val="18"/>
          <w:lang w:val="en-US" w:eastAsia="zh-CN" w:bidi="ar"/>
        </w:rPr>
        <w:t>　　体积小巧、重量轻。</w:t>
      </w: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r>
        <w:rPr>
          <w:rFonts w:hint="default" w:ascii="sans serif" w:hAnsi="sans serif" w:eastAsia="sans serif" w:cs="sans serif"/>
          <w:i w:val="0"/>
          <w:caps w:val="0"/>
          <w:color w:val="000000"/>
          <w:spacing w:val="0"/>
          <w:kern w:val="0"/>
          <w:sz w:val="18"/>
          <w:szCs w:val="18"/>
          <w:lang w:val="en-US" w:eastAsia="zh-CN" w:bidi="ar"/>
        </w:rPr>
        <w:t>　　全中文菜单操作，操作简单便当。</w:t>
      </w: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r>
        <w:rPr>
          <w:rFonts w:hint="default" w:ascii="sans serif" w:hAnsi="sans serif" w:eastAsia="sans serif" w:cs="sans serif"/>
          <w:i w:val="0"/>
          <w:caps w:val="0"/>
          <w:color w:val="000000"/>
          <w:spacing w:val="0"/>
          <w:kern w:val="0"/>
          <w:sz w:val="18"/>
          <w:szCs w:val="18"/>
          <w:lang w:val="en-US" w:eastAsia="zh-CN" w:bidi="ar"/>
        </w:rPr>
        <w:t>　　测量速度快，数据精确不变。</w:t>
      </w: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r>
        <w:rPr>
          <w:rFonts w:hint="default" w:ascii="sans serif" w:hAnsi="sans serif" w:eastAsia="sans serif" w:cs="sans serif"/>
          <w:i w:val="0"/>
          <w:caps w:val="0"/>
          <w:color w:val="000000"/>
          <w:spacing w:val="0"/>
          <w:kern w:val="0"/>
          <w:sz w:val="18"/>
          <w:szCs w:val="18"/>
          <w:lang w:val="en-US" w:eastAsia="zh-CN" w:bidi="ar"/>
        </w:rPr>
        <w:t>　　具有自动放电和放电指示功能，减少误操作，保证设备及人员安全</w:t>
      </w: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p>
    <w:p>
      <w:pPr>
        <w:keepNext w:val="0"/>
        <w:keepLines w:val="0"/>
        <w:widowControl/>
        <w:suppressLineNumbers w:val="0"/>
        <w:spacing w:before="75" w:beforeAutospacing="0" w:after="75" w:afterAutospacing="0"/>
        <w:ind w:right="0" w:firstLine="360"/>
        <w:jc w:val="left"/>
        <w:rPr>
          <w:rFonts w:hint="default" w:ascii="sans serif" w:hAnsi="sans serif" w:eastAsia="sans serif" w:cs="sans serif"/>
          <w:i w:val="0"/>
          <w:caps w:val="0"/>
          <w:color w:val="000000"/>
          <w:spacing w:val="0"/>
          <w:kern w:val="0"/>
          <w:sz w:val="18"/>
          <w:szCs w:val="18"/>
          <w:lang w:val="en-US" w:eastAsia="zh-CN" w:bidi="ar"/>
        </w:rPr>
      </w:pPr>
      <w:r>
        <w:rPr>
          <w:rFonts w:hint="default" w:ascii="sans serif" w:hAnsi="sans serif" w:eastAsia="sans serif" w:cs="sans serif"/>
          <w:i w:val="0"/>
          <w:caps w:val="0"/>
          <w:color w:val="000000"/>
          <w:spacing w:val="0"/>
          <w:kern w:val="0"/>
          <w:sz w:val="18"/>
          <w:szCs w:val="18"/>
          <w:lang w:val="en-US" w:eastAsia="zh-CN" w:bidi="ar"/>
        </w:rPr>
        <w:t>直流电阻测试仪测量继电器接触电阻,各类微动开关、波段开关、按钮开关接触电阻和连接件接触电阻。金属导体、导线以及其它的接触点电阻、变压器线圈电阻和电机线圈电阻,回路电阻测量。接地 电阻。绕接或者焊点电阻。RFI屏蔽电阻。绕线电阻。船、车、飞机的金属铆接电阻。电动车，摩托车车架的焊接电阻，过渡电阻，管道接头、阀门、法兰盘等接触电阻，有爆炸危险房间内的 较大型金属物(如设备、管道、构架等)应进行精采的接地电阻，防雷接地电阻， 电线导体电阻和电缆导体电阻。可合用于工矿企业、质量考验、电气设备维护、科研院所，军工单元，高校实 验室,发供电单元、变压器制造行业及大中型用电企业等规模</w:t>
      </w:r>
    </w:p>
    <w:p>
      <w:pPr>
        <w:keepNext w:val="0"/>
        <w:keepLines w:val="0"/>
        <w:widowControl/>
        <w:suppressLineNumbers w:val="0"/>
        <w:spacing w:before="75" w:beforeAutospacing="0" w:after="75" w:afterAutospacing="0"/>
        <w:ind w:right="0" w:firstLine="360"/>
        <w:jc w:val="left"/>
        <w:rPr>
          <w:rFonts w:hint="default" w:ascii="sans serif" w:hAnsi="sans serif" w:eastAsia="sans serif" w:cs="sans serif"/>
          <w:i w:val="0"/>
          <w:caps w:val="0"/>
          <w:color w:val="000000"/>
          <w:spacing w:val="0"/>
          <w:kern w:val="0"/>
          <w:sz w:val="18"/>
          <w:szCs w:val="18"/>
          <w:lang w:val="en-US" w:eastAsia="zh-CN" w:bidi="ar"/>
        </w:rPr>
      </w:pPr>
    </w:p>
    <w:p>
      <w:pPr>
        <w:keepNext w:val="0"/>
        <w:keepLines w:val="0"/>
        <w:widowControl/>
        <w:suppressLineNumbers w:val="0"/>
        <w:spacing w:before="75" w:beforeAutospacing="0" w:after="75" w:afterAutospacing="0"/>
        <w:ind w:left="0" w:right="0" w:firstLine="0"/>
        <w:jc w:val="left"/>
        <w:rPr>
          <w:rFonts w:hint="eastAsia" w:ascii="sans serif" w:hAnsi="sans serif" w:eastAsia="sans serif" w:cs="sans serif"/>
          <w:i w:val="0"/>
          <w:caps w:val="0"/>
          <w:color w:val="000000"/>
          <w:spacing w:val="0"/>
          <w:sz w:val="18"/>
          <w:szCs w:val="18"/>
        </w:rPr>
      </w:pPr>
      <w:r>
        <w:rPr>
          <w:rFonts w:ascii="sans serif" w:hAnsi="sans serif" w:eastAsia="sans serif" w:cs="sans serif"/>
          <w:i w:val="0"/>
          <w:caps w:val="0"/>
          <w:color w:val="000000"/>
          <w:spacing w:val="0"/>
          <w:sz w:val="18"/>
          <w:szCs w:val="18"/>
        </w:rPr>
        <w:t>尊敬的客户：</w:t>
      </w:r>
      <w:r>
        <w:rPr>
          <w:rFonts w:hint="default" w:ascii="sans serif" w:hAnsi="sans serif" w:eastAsia="sans serif" w:cs="sans serif"/>
          <w:i w:val="0"/>
          <w:caps w:val="0"/>
          <w:color w:val="000000"/>
          <w:spacing w:val="0"/>
          <w:sz w:val="18"/>
          <w:szCs w:val="18"/>
        </w:rPr>
        <w:br w:type="textWrapping"/>
      </w:r>
      <w:r>
        <w:rPr>
          <w:rFonts w:hint="default" w:ascii="sans serif" w:hAnsi="sans serif" w:eastAsia="sans serif" w:cs="sans serif"/>
          <w:i w:val="0"/>
          <w:caps w:val="0"/>
          <w:color w:val="000000"/>
          <w:spacing w:val="0"/>
          <w:sz w:val="18"/>
          <w:szCs w:val="18"/>
        </w:rPr>
        <w:t>感谢您关注我们的产品，本公司除了有此产品介绍以外，还有</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"http://www.zhengyuandianqi.com/product/9003.html" </w:instrText>
      </w:r>
      <w:r>
        <w:rPr>
          <w:rFonts w:hint="default" w:ascii="sans serif" w:hAnsi="sans serif" w:eastAsia="sans serif" w:cs="sans serif"/>
          <w:i w:val="0"/>
          <w:caps w:val="0"/>
          <w:spacing w:val="0"/>
          <w:sz w:val="18"/>
          <w:szCs w:val="18"/>
        </w:rPr>
        <w:fldChar w:fldCharType="separate"/>
      </w:r>
      <w:r>
        <w:rPr>
          <w:rStyle w:val="6"/>
          <w:rFonts w:hint="default" w:ascii="sans serif" w:hAnsi="sans serif" w:eastAsia="sans serif" w:cs="sans serif"/>
          <w:i w:val="0"/>
          <w:caps w:val="0"/>
          <w:spacing w:val="0"/>
          <w:sz w:val="18"/>
          <w:szCs w:val="18"/>
          <w:u w:val="single"/>
        </w:rPr>
        <w:t>200A|100A|回路电阻测试仪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"http://www.zhengyuandianqi.com/product/read/641.html" </w:instrText>
      </w:r>
      <w:r>
        <w:rPr>
          <w:rFonts w:hint="default" w:ascii="sans serif" w:hAnsi="sans serif" w:eastAsia="sans serif" w:cs="sans serif"/>
          <w:i w:val="0"/>
          <w:caps w:val="0"/>
          <w:spacing w:val="0"/>
          <w:sz w:val="18"/>
          <w:szCs w:val="18"/>
        </w:rPr>
        <w:fldChar w:fldCharType="separate"/>
      </w:r>
      <w:r>
        <w:rPr>
          <w:rStyle w:val="6"/>
          <w:rFonts w:hint="eastAsia" w:ascii="宋体" w:hAnsi="宋体" w:eastAsia="宋体" w:cs="宋体"/>
          <w:i w:val="0"/>
          <w:caps w:val="0"/>
          <w:spacing w:val="0"/>
          <w:sz w:val="18"/>
          <w:szCs w:val="18"/>
          <w:u w:val="single"/>
        </w:rPr>
        <w:t>回路电阻测试仪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"http://www.zhengyuandianqi.com/product/9005.html" </w:instrText>
      </w:r>
      <w:r>
        <w:rPr>
          <w:rFonts w:hint="default" w:ascii="sans serif" w:hAnsi="sans serif" w:eastAsia="sans serif" w:cs="sans serif"/>
          <w:i w:val="0"/>
          <w:caps w:val="0"/>
          <w:spacing w:val="0"/>
          <w:sz w:val="18"/>
          <w:szCs w:val="18"/>
        </w:rPr>
        <w:fldChar w:fldCharType="separate"/>
      </w:r>
      <w:r>
        <w:rPr>
          <w:rStyle w:val="6"/>
          <w:rFonts w:hint="eastAsia" w:ascii="宋体" w:hAnsi="宋体" w:eastAsia="宋体" w:cs="宋体"/>
          <w:i w:val="0"/>
          <w:caps w:val="0"/>
          <w:spacing w:val="0"/>
          <w:sz w:val="18"/>
          <w:szCs w:val="18"/>
          <w:u w:val="single"/>
        </w:rPr>
        <w:t>超高压耐压测试仪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"http://www.zhengyuandianqi.com/product/9006.html" </w:instrText>
      </w:r>
      <w:r>
        <w:rPr>
          <w:rFonts w:hint="default" w:ascii="sans serif" w:hAnsi="sans serif" w:eastAsia="sans serif" w:cs="sans serif"/>
          <w:i w:val="0"/>
          <w:caps w:val="0"/>
          <w:spacing w:val="0"/>
          <w:sz w:val="18"/>
          <w:szCs w:val="18"/>
        </w:rPr>
        <w:fldChar w:fldCharType="separate"/>
      </w:r>
      <w:r>
        <w:rPr>
          <w:rStyle w:val="6"/>
          <w:rFonts w:hint="eastAsia" w:ascii="宋体" w:hAnsi="宋体" w:eastAsia="宋体" w:cs="宋体"/>
          <w:i w:val="0"/>
          <w:caps w:val="0"/>
          <w:spacing w:val="0"/>
          <w:sz w:val="18"/>
          <w:szCs w:val="18"/>
          <w:u w:val="single"/>
        </w:rPr>
        <w:t>互感器测试仪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"http://www.zhengyuandianqi.com/product/9019.html" </w:instrText>
      </w:r>
      <w:r>
        <w:rPr>
          <w:rFonts w:hint="default" w:ascii="sans serif" w:hAnsi="sans serif" w:eastAsia="sans serif" w:cs="sans serif"/>
          <w:i w:val="0"/>
          <w:caps w:val="0"/>
          <w:spacing w:val="0"/>
          <w:sz w:val="18"/>
          <w:szCs w:val="18"/>
        </w:rPr>
        <w:fldChar w:fldCharType="separate"/>
      </w:r>
      <w:r>
        <w:rPr>
          <w:rStyle w:val="6"/>
          <w:rFonts w:hint="eastAsia" w:ascii="宋体" w:hAnsi="宋体" w:eastAsia="宋体" w:cs="宋体"/>
          <w:i w:val="0"/>
          <w:caps w:val="0"/>
          <w:spacing w:val="0"/>
          <w:sz w:val="18"/>
          <w:szCs w:val="18"/>
          <w:u w:val="single"/>
        </w:rPr>
        <w:t>双钳相位伏安表</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等等的介绍，您如果对我们的产品有兴趣，欢迎来电咨询。谢谢!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sans serif">
    <w:altName w:val="Times New Roman"/>
    <w:panose1 w:val="00000000000000000000"/>
    <w:charset w:val="00"/>
    <w:family w:val="roman"/>
    <w:pitch w:val="default"/>
    <w:sig w:usb0="00000000" w:usb1="00000000" w:usb2="00000000" w:usb3="00000000" w:csb0="00040001" w:csb1="00000000"/>
  </w:font>
  <w:font w:name="sans-serif">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楷体">
    <w:altName w:val="宋体"/>
    <w:panose1 w:val="02010600040101010101"/>
    <w:charset w:val="86"/>
    <w:family w:val="auto"/>
    <w:pitch w:val="default"/>
    <w:sig w:usb0="00000000" w:usb1="00000000" w:usb2="00000000" w:usb3="00000000" w:csb0="0004009F" w:csb1="DFD70000"/>
  </w:font>
  <w:font w:name="华文新魏">
    <w:panose1 w:val="02010800040101010101"/>
    <w:charset w:val="86"/>
    <w:family w:val="auto"/>
    <w:pitch w:val="default"/>
    <w:sig w:usb0="00000001" w:usb1="080F0000" w:usb2="0000000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Arial">
    <w:panose1 w:val="020B0604020202020204"/>
    <w:charset w:val="00"/>
    <w:family w:val="swiss"/>
    <w:pitch w:val="default"/>
    <w:sig w:usb0="E0002AFF" w:usb1="C0007843" w:usb2="00000009" w:usb3="00000000" w:csb0="400001FF" w:csb1="FFFF0000"/>
  </w:font>
  <w:font w:name="微软雅黑">
    <w:panose1 w:val="020B0503020204020204"/>
    <w:charset w:val="86"/>
    <w:family w:val="auto"/>
    <w:pitch w:val="default"/>
    <w:sig w:usb0="80000287" w:usb1="280F3C52" w:usb2="00000016" w:usb3="00000000" w:csb0="0004001F" w:csb1="00000000"/>
  </w:font>
  <w:font w:name="Symbol">
    <w:panose1 w:val="05050102010706020507"/>
    <w:charset w:val="00"/>
    <w:family w:val="auto"/>
    <w:pitch w:val="default"/>
    <w:sig w:usb0="00000000" w:usb1="00000000" w:usb2="00000000" w:usb3="00000000" w:csb0="80000000" w:csb1="00000000"/>
  </w:font>
  <w:font w:name="隶书">
    <w:panose1 w:val="02010509060101010101"/>
    <w:charset w:val="86"/>
    <w:family w:val="auto"/>
    <w:pitch w:val="default"/>
    <w:sig w:usb0="00000001" w:usb1="080E0000" w:usb2="00000000" w:usb3="00000000" w:csb0="00040000" w:csb1="00000000"/>
  </w:font>
  <w:font w:name="helvetica">
    <w:altName w:val="Segoe Print"/>
    <w:panose1 w:val="00000000000000000000"/>
    <w:charset w:val="00"/>
    <w:family w:val="auto"/>
    <w:pitch w:val="default"/>
    <w:sig w:usb0="00000000" w:usb1="00000000" w:usb2="00000000" w:usb3="00000000" w:csb0="00000000" w:csb1="00000000"/>
  </w:font>
  <w:font w:name="Trebuchet MS">
    <w:panose1 w:val="020B0603020202020204"/>
    <w:charset w:val="00"/>
    <w:family w:val="auto"/>
    <w:pitch w:val="default"/>
    <w:sig w:usb0="00000287" w:usb1="00000000" w:usb2="00000000" w:usb3="00000000" w:csb0="2000009F" w:csb1="00000000"/>
  </w:font>
  <w:font w:name="楷体">
    <w:panose1 w:val="02010609060101010101"/>
    <w:charset w:val="86"/>
    <w:family w:val="modern"/>
    <w:pitch w:val="default"/>
    <w:sig w:usb0="800002BF" w:usb1="38CF7CFA" w:usb2="00000016" w:usb3="00000000" w:csb0="00040001" w:csb1="00000000"/>
  </w:font>
  <w:font w:name="PMingLiU">
    <w:panose1 w:val="02020500000000000000"/>
    <w:charset w:val="88"/>
    <w:family w:val="auto"/>
    <w:pitch w:val="default"/>
    <w:sig w:usb0="A00002FF" w:usb1="28CFFCFA"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D15502"/>
    <w:rsid w:val="00580876"/>
    <w:rsid w:val="009046C5"/>
    <w:rsid w:val="00AC0D04"/>
    <w:rsid w:val="00B46FB2"/>
    <w:rsid w:val="01142233"/>
    <w:rsid w:val="02524ED9"/>
    <w:rsid w:val="029773F3"/>
    <w:rsid w:val="03B53A82"/>
    <w:rsid w:val="03DC0AEA"/>
    <w:rsid w:val="047C1469"/>
    <w:rsid w:val="052B6229"/>
    <w:rsid w:val="056077C9"/>
    <w:rsid w:val="05707041"/>
    <w:rsid w:val="058711F5"/>
    <w:rsid w:val="067F7274"/>
    <w:rsid w:val="077545A2"/>
    <w:rsid w:val="07C523E2"/>
    <w:rsid w:val="07DF66C2"/>
    <w:rsid w:val="0875717D"/>
    <w:rsid w:val="08CD373E"/>
    <w:rsid w:val="08FD2A0B"/>
    <w:rsid w:val="09FA3CC5"/>
    <w:rsid w:val="09FE1989"/>
    <w:rsid w:val="0A494A34"/>
    <w:rsid w:val="0A6E2860"/>
    <w:rsid w:val="0A9E1EE9"/>
    <w:rsid w:val="0ABE531A"/>
    <w:rsid w:val="0AD53FDE"/>
    <w:rsid w:val="0B304C20"/>
    <w:rsid w:val="0B465D30"/>
    <w:rsid w:val="0BA125ED"/>
    <w:rsid w:val="0BC21717"/>
    <w:rsid w:val="0BEC4B80"/>
    <w:rsid w:val="0C016E0E"/>
    <w:rsid w:val="0C6D0F06"/>
    <w:rsid w:val="0C8F2C1F"/>
    <w:rsid w:val="0CAA612F"/>
    <w:rsid w:val="0DB95C1C"/>
    <w:rsid w:val="0E384646"/>
    <w:rsid w:val="0E7E33D4"/>
    <w:rsid w:val="0EB1417D"/>
    <w:rsid w:val="0ED62A0B"/>
    <w:rsid w:val="0ED84FA9"/>
    <w:rsid w:val="0EF161A5"/>
    <w:rsid w:val="0F3D46E0"/>
    <w:rsid w:val="0F4D5D76"/>
    <w:rsid w:val="0F6719A7"/>
    <w:rsid w:val="0F7A3FA6"/>
    <w:rsid w:val="0FB642BD"/>
    <w:rsid w:val="1006453C"/>
    <w:rsid w:val="10460D1B"/>
    <w:rsid w:val="104F76CF"/>
    <w:rsid w:val="10984B68"/>
    <w:rsid w:val="10AB16FD"/>
    <w:rsid w:val="10BF617F"/>
    <w:rsid w:val="10C17E39"/>
    <w:rsid w:val="10D531C9"/>
    <w:rsid w:val="112F0E2E"/>
    <w:rsid w:val="119F087B"/>
    <w:rsid w:val="11E46E3C"/>
    <w:rsid w:val="11FD75FF"/>
    <w:rsid w:val="125C65BC"/>
    <w:rsid w:val="12BE3205"/>
    <w:rsid w:val="12CA67E6"/>
    <w:rsid w:val="13F44C27"/>
    <w:rsid w:val="13FD1087"/>
    <w:rsid w:val="14F7040E"/>
    <w:rsid w:val="15691128"/>
    <w:rsid w:val="15731E8C"/>
    <w:rsid w:val="16045DBF"/>
    <w:rsid w:val="170A67FF"/>
    <w:rsid w:val="182976C2"/>
    <w:rsid w:val="187E0CD5"/>
    <w:rsid w:val="18987C4C"/>
    <w:rsid w:val="18B20997"/>
    <w:rsid w:val="18B81622"/>
    <w:rsid w:val="18CE383C"/>
    <w:rsid w:val="19552D5C"/>
    <w:rsid w:val="19AF0ED0"/>
    <w:rsid w:val="1A673A15"/>
    <w:rsid w:val="1A6E7C0B"/>
    <w:rsid w:val="1AB60DF3"/>
    <w:rsid w:val="1AD330D4"/>
    <w:rsid w:val="1B082991"/>
    <w:rsid w:val="1B1A3360"/>
    <w:rsid w:val="1B906A4B"/>
    <w:rsid w:val="1BCF2904"/>
    <w:rsid w:val="1C64456B"/>
    <w:rsid w:val="1C741A1E"/>
    <w:rsid w:val="1CA96426"/>
    <w:rsid w:val="1D424207"/>
    <w:rsid w:val="1D83755B"/>
    <w:rsid w:val="1DB73F35"/>
    <w:rsid w:val="1DB7741B"/>
    <w:rsid w:val="1E6E5DDB"/>
    <w:rsid w:val="1EAD580F"/>
    <w:rsid w:val="1EE1598D"/>
    <w:rsid w:val="1F4074ED"/>
    <w:rsid w:val="1F493739"/>
    <w:rsid w:val="1FB537D2"/>
    <w:rsid w:val="1FDF2187"/>
    <w:rsid w:val="206D1F84"/>
    <w:rsid w:val="214955DB"/>
    <w:rsid w:val="21FB69EC"/>
    <w:rsid w:val="236B1576"/>
    <w:rsid w:val="236E5E8F"/>
    <w:rsid w:val="23EC1BF8"/>
    <w:rsid w:val="240823BC"/>
    <w:rsid w:val="24E91A75"/>
    <w:rsid w:val="24F97CA2"/>
    <w:rsid w:val="26166C91"/>
    <w:rsid w:val="26567B73"/>
    <w:rsid w:val="26CD5C23"/>
    <w:rsid w:val="284474EF"/>
    <w:rsid w:val="286053E6"/>
    <w:rsid w:val="29757468"/>
    <w:rsid w:val="29FD4C17"/>
    <w:rsid w:val="2A267929"/>
    <w:rsid w:val="2B3E0846"/>
    <w:rsid w:val="2B4C3BD9"/>
    <w:rsid w:val="2C0578EE"/>
    <w:rsid w:val="2C1D2035"/>
    <w:rsid w:val="2C22655A"/>
    <w:rsid w:val="2C6E46F1"/>
    <w:rsid w:val="2CD0129C"/>
    <w:rsid w:val="2D6A5560"/>
    <w:rsid w:val="2DFE5EE6"/>
    <w:rsid w:val="2F4139B1"/>
    <w:rsid w:val="2FA75B85"/>
    <w:rsid w:val="30963906"/>
    <w:rsid w:val="30CD1A7F"/>
    <w:rsid w:val="316E3807"/>
    <w:rsid w:val="31C546F9"/>
    <w:rsid w:val="327E40D9"/>
    <w:rsid w:val="329354C6"/>
    <w:rsid w:val="329F6CF8"/>
    <w:rsid w:val="32E12727"/>
    <w:rsid w:val="32F161E2"/>
    <w:rsid w:val="33900996"/>
    <w:rsid w:val="34135083"/>
    <w:rsid w:val="34913BC0"/>
    <w:rsid w:val="35030AFC"/>
    <w:rsid w:val="35202C1E"/>
    <w:rsid w:val="356B5B43"/>
    <w:rsid w:val="35F016DF"/>
    <w:rsid w:val="35F1749D"/>
    <w:rsid w:val="36022600"/>
    <w:rsid w:val="361F1EF1"/>
    <w:rsid w:val="36B1706D"/>
    <w:rsid w:val="371135D4"/>
    <w:rsid w:val="37280AD8"/>
    <w:rsid w:val="37D616B9"/>
    <w:rsid w:val="37F83C81"/>
    <w:rsid w:val="38004BB1"/>
    <w:rsid w:val="38387471"/>
    <w:rsid w:val="388B6140"/>
    <w:rsid w:val="3909659C"/>
    <w:rsid w:val="39445B70"/>
    <w:rsid w:val="399F7EA6"/>
    <w:rsid w:val="3A2C1E9C"/>
    <w:rsid w:val="3A6B6A5F"/>
    <w:rsid w:val="3BEB5121"/>
    <w:rsid w:val="3C40017B"/>
    <w:rsid w:val="3C7E5F69"/>
    <w:rsid w:val="3CA627CB"/>
    <w:rsid w:val="3CDE6BDD"/>
    <w:rsid w:val="3CF05A83"/>
    <w:rsid w:val="3CF5587C"/>
    <w:rsid w:val="3EA23ED1"/>
    <w:rsid w:val="3F491158"/>
    <w:rsid w:val="3F8A5E01"/>
    <w:rsid w:val="3FE63C65"/>
    <w:rsid w:val="401C5B3D"/>
    <w:rsid w:val="40531A3C"/>
    <w:rsid w:val="406E68E9"/>
    <w:rsid w:val="40933600"/>
    <w:rsid w:val="41A755E3"/>
    <w:rsid w:val="42327928"/>
    <w:rsid w:val="42690071"/>
    <w:rsid w:val="42BB535B"/>
    <w:rsid w:val="43DB6C58"/>
    <w:rsid w:val="43DC560D"/>
    <w:rsid w:val="43F60325"/>
    <w:rsid w:val="44116961"/>
    <w:rsid w:val="441A4C93"/>
    <w:rsid w:val="45B54766"/>
    <w:rsid w:val="45E044D0"/>
    <w:rsid w:val="45F87DC8"/>
    <w:rsid w:val="46297FCC"/>
    <w:rsid w:val="466E72D5"/>
    <w:rsid w:val="477E63D3"/>
    <w:rsid w:val="47942FCA"/>
    <w:rsid w:val="47BC2F03"/>
    <w:rsid w:val="47CD48F6"/>
    <w:rsid w:val="484B3DF5"/>
    <w:rsid w:val="485E5A86"/>
    <w:rsid w:val="488C43A3"/>
    <w:rsid w:val="48992347"/>
    <w:rsid w:val="489C39CE"/>
    <w:rsid w:val="48B7498D"/>
    <w:rsid w:val="48F56AAD"/>
    <w:rsid w:val="4912396F"/>
    <w:rsid w:val="49E625DB"/>
    <w:rsid w:val="4A232755"/>
    <w:rsid w:val="4A532623"/>
    <w:rsid w:val="4B1643EA"/>
    <w:rsid w:val="4D3374E2"/>
    <w:rsid w:val="4DA56752"/>
    <w:rsid w:val="4DA84479"/>
    <w:rsid w:val="4DB37A20"/>
    <w:rsid w:val="4F523365"/>
    <w:rsid w:val="500C32E8"/>
    <w:rsid w:val="51372CBA"/>
    <w:rsid w:val="51503C6F"/>
    <w:rsid w:val="5351134C"/>
    <w:rsid w:val="53901884"/>
    <w:rsid w:val="54881020"/>
    <w:rsid w:val="54DA759F"/>
    <w:rsid w:val="551159C5"/>
    <w:rsid w:val="552E3178"/>
    <w:rsid w:val="55FE7AD4"/>
    <w:rsid w:val="560F50A1"/>
    <w:rsid w:val="569E5AA4"/>
    <w:rsid w:val="572A3DCB"/>
    <w:rsid w:val="573A45C1"/>
    <w:rsid w:val="57B417E7"/>
    <w:rsid w:val="587E6613"/>
    <w:rsid w:val="58961A29"/>
    <w:rsid w:val="58FA4C06"/>
    <w:rsid w:val="590220E4"/>
    <w:rsid w:val="5ACE7FB7"/>
    <w:rsid w:val="5B8977B0"/>
    <w:rsid w:val="5BEE4CCD"/>
    <w:rsid w:val="5CD80BA3"/>
    <w:rsid w:val="5D0C3BD8"/>
    <w:rsid w:val="5D3F29DB"/>
    <w:rsid w:val="5E21005C"/>
    <w:rsid w:val="5E4E48ED"/>
    <w:rsid w:val="5EAB61A1"/>
    <w:rsid w:val="5EC4706C"/>
    <w:rsid w:val="5F562886"/>
    <w:rsid w:val="5FCF7C97"/>
    <w:rsid w:val="609E2324"/>
    <w:rsid w:val="61F63084"/>
    <w:rsid w:val="62696059"/>
    <w:rsid w:val="63535094"/>
    <w:rsid w:val="63854483"/>
    <w:rsid w:val="63C0694F"/>
    <w:rsid w:val="63CD2221"/>
    <w:rsid w:val="6488353B"/>
    <w:rsid w:val="65543584"/>
    <w:rsid w:val="65A24FDC"/>
    <w:rsid w:val="65B143A1"/>
    <w:rsid w:val="65BD756D"/>
    <w:rsid w:val="65E51041"/>
    <w:rsid w:val="66141D78"/>
    <w:rsid w:val="6699764B"/>
    <w:rsid w:val="66DA1FE4"/>
    <w:rsid w:val="672B33F6"/>
    <w:rsid w:val="678E06EE"/>
    <w:rsid w:val="67924DAF"/>
    <w:rsid w:val="67D15502"/>
    <w:rsid w:val="68A45D08"/>
    <w:rsid w:val="68A54895"/>
    <w:rsid w:val="69712422"/>
    <w:rsid w:val="6A213B08"/>
    <w:rsid w:val="6A8A1574"/>
    <w:rsid w:val="6B8E70F5"/>
    <w:rsid w:val="6BA346E3"/>
    <w:rsid w:val="6BA9761D"/>
    <w:rsid w:val="6C683E21"/>
    <w:rsid w:val="6D3803BA"/>
    <w:rsid w:val="6D456E9B"/>
    <w:rsid w:val="6D907CBA"/>
    <w:rsid w:val="6F7E161A"/>
    <w:rsid w:val="6FE9748C"/>
    <w:rsid w:val="700B0E96"/>
    <w:rsid w:val="706A6145"/>
    <w:rsid w:val="70C819F6"/>
    <w:rsid w:val="71F14425"/>
    <w:rsid w:val="72D7797D"/>
    <w:rsid w:val="732B1995"/>
    <w:rsid w:val="73947B65"/>
    <w:rsid w:val="744E1F1B"/>
    <w:rsid w:val="746A5E3C"/>
    <w:rsid w:val="74F156FD"/>
    <w:rsid w:val="750406C3"/>
    <w:rsid w:val="75515B20"/>
    <w:rsid w:val="75A5568F"/>
    <w:rsid w:val="76420757"/>
    <w:rsid w:val="7692605C"/>
    <w:rsid w:val="77030F3F"/>
    <w:rsid w:val="78393AB4"/>
    <w:rsid w:val="78530284"/>
    <w:rsid w:val="785337E0"/>
    <w:rsid w:val="7906371C"/>
    <w:rsid w:val="79C25BA0"/>
    <w:rsid w:val="79ED3355"/>
    <w:rsid w:val="7A7674B3"/>
    <w:rsid w:val="7AAA4DC3"/>
    <w:rsid w:val="7B376EA8"/>
    <w:rsid w:val="7C112739"/>
    <w:rsid w:val="7C705F23"/>
    <w:rsid w:val="7C757DD3"/>
    <w:rsid w:val="7D6468B0"/>
    <w:rsid w:val="7D851468"/>
    <w:rsid w:val="7DB83AC7"/>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1"/>
      <w:szCs w:val="24"/>
      <w:lang w:val="en-US" w:eastAsia="zh-CN" w:bidi="ar-SA"/>
    </w:rPr>
  </w:style>
  <w:style w:type="paragraph" w:styleId="2">
    <w:name w:val="heading 3"/>
    <w:basedOn w:val="1"/>
    <w:next w:val="1"/>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4">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704</Words>
  <Characters>704</Characters>
  <Lines>0</Lines>
  <Paragraphs>0</Paragraphs>
  <ScaleCrop>false</ScaleCrop>
  <LinksUpToDate>false</LinksUpToDate>
  <CharactersWithSpaces>721</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2019-05-07T02:23:00Z</dcterms:created>
  <dc:creator>Administrator</dc:creator>
  <cp:lastModifiedBy>Administrator</cp:lastModifiedBy>
  <dcterms:modified xsi:type="dcterms:W3CDTF">2020-04-25T03:48:14Z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